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317B" w14:textId="77777777" w:rsidR="006A7BB9" w:rsidRPr="004977CE" w:rsidRDefault="006A7BB9" w:rsidP="00327FF3">
      <w:pPr>
        <w:spacing w:before="60"/>
      </w:pPr>
      <w:bookmarkStart w:id="0" w:name="_Toc314475542"/>
      <w:bookmarkStart w:id="1" w:name="_GoBack"/>
      <w:bookmarkEnd w:id="1"/>
    </w:p>
    <w:p w14:paraId="0E7A4119" w14:textId="77777777" w:rsidR="006A7BB9" w:rsidRDefault="006A7BB9" w:rsidP="00F52A7D"/>
    <w:p w14:paraId="03200C44" w14:textId="77777777" w:rsidR="006A7BB9" w:rsidRDefault="006A7BB9" w:rsidP="00F52A7D"/>
    <w:p w14:paraId="7F83384F" w14:textId="32545A6A" w:rsidR="00327FF3" w:rsidRDefault="00164143" w:rsidP="00327FF3">
      <w:pPr>
        <w:pStyle w:val="Documenttitle"/>
        <w:pBdr>
          <w:bottom w:val="none" w:sz="0" w:space="0" w:color="auto"/>
        </w:pBdr>
        <w:spacing w:before="60" w:after="60" w:line="360" w:lineRule="auto"/>
        <w:jc w:val="center"/>
        <w:rPr>
          <w:sz w:val="64"/>
          <w:szCs w:val="64"/>
        </w:rPr>
      </w:pPr>
      <w:bookmarkStart w:id="2" w:name="_Toc314475552"/>
      <w:bookmarkEnd w:id="0"/>
      <w:r>
        <w:rPr>
          <w:sz w:val="64"/>
          <w:szCs w:val="64"/>
        </w:rPr>
        <w:t>Electoral Commission of Queensland</w:t>
      </w:r>
      <w:r w:rsidR="00F84696" w:rsidRPr="00F84696">
        <w:rPr>
          <w:sz w:val="64"/>
          <w:szCs w:val="64"/>
        </w:rPr>
        <w:t xml:space="preserve"> </w:t>
      </w:r>
      <w:r w:rsidR="00F52A7D">
        <w:rPr>
          <w:sz w:val="64"/>
          <w:szCs w:val="64"/>
        </w:rPr>
        <w:br/>
      </w:r>
      <w:r w:rsidR="00F84696" w:rsidRPr="00F84696">
        <w:rPr>
          <w:sz w:val="64"/>
          <w:szCs w:val="64"/>
        </w:rPr>
        <w:t>retention and disposal schedule</w:t>
      </w:r>
    </w:p>
    <w:p w14:paraId="681423F6" w14:textId="77777777" w:rsidR="00F84696" w:rsidRDefault="00F84696" w:rsidP="00F52A7D"/>
    <w:p w14:paraId="67B48F79" w14:textId="23EEB3C3" w:rsidR="00F84696" w:rsidRPr="00746863" w:rsidRDefault="00F84696" w:rsidP="00327FF3">
      <w:pPr>
        <w:spacing w:before="60"/>
        <w:jc w:val="center"/>
        <w:rPr>
          <w:sz w:val="56"/>
          <w:szCs w:val="56"/>
          <w:lang w:eastAsia="en-AU"/>
        </w:rPr>
      </w:pPr>
      <w:r w:rsidRPr="00746863">
        <w:rPr>
          <w:sz w:val="56"/>
          <w:szCs w:val="56"/>
          <w:lang w:eastAsia="en-AU"/>
        </w:rPr>
        <w:t>Authorised</w:t>
      </w:r>
      <w:r>
        <w:rPr>
          <w:sz w:val="56"/>
          <w:szCs w:val="56"/>
          <w:lang w:eastAsia="en-AU"/>
        </w:rPr>
        <w:t xml:space="preserve"> </w:t>
      </w:r>
      <w:r w:rsidR="001F4B2A">
        <w:rPr>
          <w:sz w:val="56"/>
          <w:szCs w:val="56"/>
          <w:lang w:eastAsia="en-AU"/>
        </w:rPr>
        <w:t>14 December 2017</w:t>
      </w:r>
    </w:p>
    <w:p w14:paraId="14F0FF82" w14:textId="77777777" w:rsidR="00F84696" w:rsidRDefault="00F84696" w:rsidP="00327FF3">
      <w:pPr>
        <w:spacing w:before="60"/>
        <w:rPr>
          <w:lang w:eastAsia="en-AU"/>
        </w:rPr>
      </w:pPr>
    </w:p>
    <w:p w14:paraId="7C86DCF0" w14:textId="77777777" w:rsidR="00F84696" w:rsidRPr="00746863" w:rsidRDefault="00F84696" w:rsidP="00327FF3">
      <w:pPr>
        <w:spacing w:before="60"/>
        <w:jc w:val="center"/>
        <w:rPr>
          <w:sz w:val="36"/>
          <w:szCs w:val="36"/>
          <w:lang w:eastAsia="en-AU"/>
        </w:rPr>
      </w:pPr>
      <w:r w:rsidRPr="00746863">
        <w:rPr>
          <w:sz w:val="36"/>
          <w:szCs w:val="36"/>
          <w:lang w:eastAsia="en-AU"/>
        </w:rPr>
        <w:t xml:space="preserve">An authorisation under s.26 of the </w:t>
      </w:r>
      <w:r w:rsidRPr="00746863">
        <w:rPr>
          <w:i/>
          <w:sz w:val="36"/>
          <w:szCs w:val="36"/>
          <w:lang w:eastAsia="en-AU"/>
        </w:rPr>
        <w:t xml:space="preserve">Public Records Act 2002 </w:t>
      </w:r>
      <w:r w:rsidRPr="00746863">
        <w:rPr>
          <w:sz w:val="36"/>
          <w:szCs w:val="36"/>
          <w:lang w:eastAsia="en-AU"/>
        </w:rPr>
        <w:t xml:space="preserve">for the disposal of </w:t>
      </w:r>
      <w:r w:rsidR="00164143">
        <w:rPr>
          <w:sz w:val="36"/>
          <w:szCs w:val="36"/>
          <w:lang w:eastAsia="en-AU"/>
        </w:rPr>
        <w:t>core business records</w:t>
      </w:r>
      <w:r w:rsidRPr="00746863">
        <w:rPr>
          <w:sz w:val="36"/>
          <w:szCs w:val="36"/>
          <w:lang w:eastAsia="en-AU"/>
        </w:rPr>
        <w:t xml:space="preserve"> created by </w:t>
      </w:r>
      <w:r w:rsidR="00164143">
        <w:rPr>
          <w:sz w:val="36"/>
          <w:szCs w:val="36"/>
          <w:lang w:eastAsia="en-AU"/>
        </w:rPr>
        <w:t>the Electoral Commission of Queensland, the Queensland Redistribution Commission and the Change Commission.</w:t>
      </w:r>
    </w:p>
    <w:p w14:paraId="5CD6E4AA" w14:textId="77777777" w:rsidR="00F84696" w:rsidRDefault="00F84696" w:rsidP="00327FF3">
      <w:pPr>
        <w:spacing w:before="60"/>
        <w:jc w:val="center"/>
        <w:rPr>
          <w:i/>
          <w:sz w:val="40"/>
          <w:szCs w:val="40"/>
          <w:lang w:eastAsia="en-AU"/>
        </w:rPr>
      </w:pPr>
    </w:p>
    <w:p w14:paraId="3B0F22CD" w14:textId="77777777" w:rsidR="00F84696" w:rsidRPr="00746863" w:rsidRDefault="00F84696" w:rsidP="00327FF3">
      <w:pPr>
        <w:spacing w:before="60"/>
        <w:jc w:val="center"/>
        <w:rPr>
          <w:rFonts w:cs="Arial"/>
          <w:sz w:val="32"/>
          <w:szCs w:val="32"/>
          <w:lang w:eastAsia="en-AU"/>
        </w:rPr>
      </w:pPr>
      <w:r w:rsidRPr="00746863">
        <w:rPr>
          <w:rFonts w:cs="Arial"/>
          <w:sz w:val="32"/>
          <w:szCs w:val="32"/>
          <w:lang w:eastAsia="en-AU"/>
        </w:rPr>
        <w:t xml:space="preserve">Where printed, this reproduction is only accurate at the time of printing. </w:t>
      </w:r>
    </w:p>
    <w:p w14:paraId="4EB6F288" w14:textId="77777777" w:rsidR="00F84696" w:rsidRPr="00746863" w:rsidRDefault="00F84696" w:rsidP="00327FF3">
      <w:pPr>
        <w:spacing w:before="60"/>
        <w:jc w:val="center"/>
        <w:rPr>
          <w:rFonts w:cs="Arial"/>
          <w:sz w:val="36"/>
          <w:szCs w:val="36"/>
          <w:lang w:eastAsia="en-AU"/>
        </w:rPr>
      </w:pPr>
      <w:r w:rsidRPr="00746863">
        <w:rPr>
          <w:sz w:val="32"/>
          <w:szCs w:val="32"/>
          <w:lang w:eastAsia="en-AU"/>
        </w:rPr>
        <w:t xml:space="preserve">Queensland State Archives’ </w:t>
      </w:r>
      <w:hyperlink r:id="rId8" w:history="1">
        <w:r w:rsidRPr="005A2D9E">
          <w:rPr>
            <w:rStyle w:val="Hyperlink"/>
            <w:sz w:val="32"/>
            <w:szCs w:val="32"/>
          </w:rPr>
          <w:t>website</w:t>
        </w:r>
      </w:hyperlink>
      <w:r w:rsidRPr="00746863">
        <w:rPr>
          <w:sz w:val="32"/>
          <w:szCs w:val="32"/>
          <w:lang w:eastAsia="en-AU"/>
        </w:rPr>
        <w:t xml:space="preserve"> should always be referred to for the current, authorised version.</w:t>
      </w:r>
    </w:p>
    <w:p w14:paraId="6066C235" w14:textId="77777777" w:rsidR="00F52A7D" w:rsidRDefault="00F52A7D">
      <w:pPr>
        <w:spacing w:before="0" w:after="0" w:line="240" w:lineRule="auto"/>
        <w:rPr>
          <w:b/>
        </w:rPr>
      </w:pPr>
      <w:bookmarkStart w:id="3" w:name="_Toc314475554"/>
      <w:bookmarkEnd w:id="2"/>
      <w:r>
        <w:rPr>
          <w:b/>
        </w:rPr>
        <w:br w:type="page"/>
      </w:r>
    </w:p>
    <w:p w14:paraId="68FB68E0" w14:textId="084F2C65" w:rsidR="009F42B7" w:rsidRPr="00327FF3" w:rsidRDefault="009F42B7" w:rsidP="00F52A7D">
      <w:pPr>
        <w:pStyle w:val="Heading3"/>
      </w:pPr>
      <w:r w:rsidRPr="00327FF3">
        <w:lastRenderedPageBreak/>
        <w:t>Using this schedule</w:t>
      </w:r>
    </w:p>
    <w:p w14:paraId="0FF35097" w14:textId="77777777" w:rsidR="009F42B7" w:rsidRDefault="009F42B7" w:rsidP="00327FF3">
      <w:pPr>
        <w:pStyle w:val="Default"/>
        <w:spacing w:before="60" w:after="60"/>
        <w:rPr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The </w:t>
      </w:r>
      <w:r w:rsidR="00164143">
        <w:rPr>
          <w:sz w:val="22"/>
          <w:szCs w:val="22"/>
        </w:rPr>
        <w:t>Electoral Commission of Queensland</w:t>
      </w:r>
      <w:r>
        <w:rPr>
          <w:sz w:val="22"/>
          <w:szCs w:val="22"/>
        </w:rPr>
        <w:t xml:space="preserve"> retention and disposal schedule </w:t>
      </w:r>
      <w:r w:rsidRPr="008D4B3E">
        <w:rPr>
          <w:sz w:val="22"/>
          <w:szCs w:val="22"/>
        </w:rPr>
        <w:t xml:space="preserve">authorises the disposal of </w:t>
      </w:r>
      <w:r w:rsidR="00164143">
        <w:rPr>
          <w:sz w:val="22"/>
          <w:szCs w:val="22"/>
        </w:rPr>
        <w:t>core business records</w:t>
      </w:r>
      <w:r>
        <w:rPr>
          <w:sz w:val="22"/>
          <w:szCs w:val="22"/>
        </w:rPr>
        <w:t xml:space="preserve"> </w:t>
      </w:r>
      <w:r w:rsidRPr="008D4B3E">
        <w:rPr>
          <w:sz w:val="22"/>
          <w:szCs w:val="22"/>
        </w:rPr>
        <w:t xml:space="preserve">created by </w:t>
      </w:r>
      <w:r w:rsidR="00164143">
        <w:rPr>
          <w:sz w:val="22"/>
          <w:szCs w:val="22"/>
        </w:rPr>
        <w:t>the Electoral Commission of Queensland, the Queensland Redistribution Commission and the Change Commission</w:t>
      </w:r>
      <w:r w:rsidRPr="008D4B3E">
        <w:rPr>
          <w:sz w:val="22"/>
          <w:szCs w:val="22"/>
        </w:rPr>
        <w:t>. It applies to</w:t>
      </w:r>
      <w:r w:rsidRPr="00D96034">
        <w:rPr>
          <w:sz w:val="22"/>
          <w:szCs w:val="22"/>
        </w:rPr>
        <w:t xml:space="preserve"> records created in any format, unless otherwise specified in the class description. </w:t>
      </w:r>
    </w:p>
    <w:p w14:paraId="046763F6" w14:textId="77777777" w:rsidR="009F42B7" w:rsidRDefault="009F42B7" w:rsidP="00327FF3">
      <w:pPr>
        <w:spacing w:before="60" w:line="240" w:lineRule="auto"/>
        <w:rPr>
          <w:szCs w:val="22"/>
        </w:rPr>
      </w:pPr>
      <w:r w:rsidRPr="008D4B3E">
        <w:rPr>
          <w:szCs w:val="22"/>
        </w:rPr>
        <w:t xml:space="preserve">The </w:t>
      </w:r>
      <w:r w:rsidR="00164143">
        <w:rPr>
          <w:szCs w:val="22"/>
        </w:rPr>
        <w:t>Electoral Commission of Queensland</w:t>
      </w:r>
      <w:r>
        <w:rPr>
          <w:szCs w:val="22"/>
        </w:rPr>
        <w:t xml:space="preserve"> retention and disposal schedule</w:t>
      </w:r>
      <w:r>
        <w:rPr>
          <w:rFonts w:cs="Arial"/>
          <w:szCs w:val="22"/>
        </w:rPr>
        <w:t xml:space="preserve"> can</w:t>
      </w:r>
      <w:r w:rsidRPr="008D4B3E">
        <w:rPr>
          <w:szCs w:val="22"/>
        </w:rPr>
        <w:t xml:space="preserve"> be used in conjunction with </w:t>
      </w:r>
      <w:r>
        <w:rPr>
          <w:szCs w:val="22"/>
        </w:rPr>
        <w:t xml:space="preserve">the </w:t>
      </w:r>
      <w:hyperlink r:id="rId9" w:history="1">
        <w:r w:rsidRPr="00303A49">
          <w:rPr>
            <w:rStyle w:val="Hyperlink"/>
            <w:szCs w:val="22"/>
          </w:rPr>
          <w:t>General retention and disposal schedule</w:t>
        </w:r>
      </w:hyperlink>
      <w:r>
        <w:rPr>
          <w:szCs w:val="22"/>
        </w:rPr>
        <w:t xml:space="preserve"> (GRDS). </w:t>
      </w:r>
      <w:r w:rsidRPr="008D4B3E">
        <w:rPr>
          <w:szCs w:val="22"/>
        </w:rPr>
        <w:t xml:space="preserve">Record classes in the Common </w:t>
      </w:r>
      <w:r w:rsidR="00535527">
        <w:rPr>
          <w:szCs w:val="22"/>
        </w:rPr>
        <w:t>A</w:t>
      </w:r>
      <w:r w:rsidRPr="008D4B3E">
        <w:rPr>
          <w:szCs w:val="22"/>
        </w:rPr>
        <w:t>ctivities</w:t>
      </w:r>
      <w:r>
        <w:rPr>
          <w:szCs w:val="22"/>
        </w:rPr>
        <w:t xml:space="preserve"> section of the GRDS </w:t>
      </w:r>
      <w:r w:rsidRPr="00DC4374">
        <w:rPr>
          <w:szCs w:val="22"/>
        </w:rPr>
        <w:t xml:space="preserve">can be applied to any function </w:t>
      </w:r>
      <w:r>
        <w:rPr>
          <w:szCs w:val="22"/>
        </w:rPr>
        <w:t>undertaken by</w:t>
      </w:r>
      <w:r w:rsidRPr="00DC4374">
        <w:rPr>
          <w:szCs w:val="22"/>
        </w:rPr>
        <w:t xml:space="preserve"> the agency, provided </w:t>
      </w:r>
      <w:r>
        <w:rPr>
          <w:szCs w:val="22"/>
        </w:rPr>
        <w:t>the retention period</w:t>
      </w:r>
      <w:r w:rsidRPr="00DC4374">
        <w:rPr>
          <w:szCs w:val="22"/>
        </w:rPr>
        <w:t xml:space="preserve"> meets </w:t>
      </w:r>
      <w:r>
        <w:rPr>
          <w:szCs w:val="22"/>
        </w:rPr>
        <w:t xml:space="preserve">all </w:t>
      </w:r>
      <w:r w:rsidRPr="00DC4374">
        <w:rPr>
          <w:szCs w:val="22"/>
        </w:rPr>
        <w:t>of the agency’s specific regulatory requirements and there are no exclusions listed</w:t>
      </w:r>
      <w:r>
        <w:rPr>
          <w:szCs w:val="22"/>
        </w:rPr>
        <w:t>.</w:t>
      </w:r>
      <w:r w:rsidRPr="00DC4374">
        <w:rPr>
          <w:szCs w:val="22"/>
        </w:rPr>
        <w:t xml:space="preserve"> Schedules should be reviewed </w:t>
      </w:r>
      <w:r>
        <w:rPr>
          <w:szCs w:val="22"/>
        </w:rPr>
        <w:t xml:space="preserve">at least </w:t>
      </w:r>
      <w:r w:rsidRPr="00DC4374">
        <w:rPr>
          <w:szCs w:val="22"/>
        </w:rPr>
        <w:t>every 5 years</w:t>
      </w:r>
      <w:r>
        <w:rPr>
          <w:szCs w:val="22"/>
        </w:rPr>
        <w:t xml:space="preserve">. </w:t>
      </w:r>
    </w:p>
    <w:p w14:paraId="0D728333" w14:textId="77777777" w:rsidR="009F42B7" w:rsidRPr="00DC4374" w:rsidRDefault="009F42B7" w:rsidP="00327FF3">
      <w:pPr>
        <w:spacing w:before="60" w:line="240" w:lineRule="auto"/>
        <w:ind w:right="-170"/>
        <w:rPr>
          <w:szCs w:val="22"/>
        </w:rPr>
      </w:pPr>
      <w:r>
        <w:rPr>
          <w:szCs w:val="22"/>
        </w:rPr>
        <w:t xml:space="preserve">Any </w:t>
      </w:r>
      <w:r w:rsidRPr="00DC4374">
        <w:rPr>
          <w:szCs w:val="22"/>
        </w:rPr>
        <w:t>references to repealed legislation may be taken as a reference to current legislation if the context permits.</w:t>
      </w:r>
    </w:p>
    <w:p w14:paraId="7D200328" w14:textId="77777777" w:rsidR="009F42B7" w:rsidRDefault="009F42B7" w:rsidP="00327FF3">
      <w:pPr>
        <w:spacing w:before="60" w:line="240" w:lineRule="auto"/>
      </w:pPr>
      <w:r w:rsidRPr="00DC4374">
        <w:rPr>
          <w:szCs w:val="22"/>
        </w:rPr>
        <w:t xml:space="preserve">Any </w:t>
      </w:r>
      <w:r>
        <w:rPr>
          <w:szCs w:val="22"/>
        </w:rPr>
        <w:t>previously authorised</w:t>
      </w:r>
      <w:r w:rsidRPr="00DC4374">
        <w:rPr>
          <w:szCs w:val="22"/>
        </w:rPr>
        <w:t xml:space="preserve"> retention and disposal schedule </w:t>
      </w:r>
      <w:r>
        <w:rPr>
          <w:szCs w:val="22"/>
        </w:rPr>
        <w:t xml:space="preserve">covering record classes described in this schedule </w:t>
      </w:r>
      <w:r w:rsidRPr="00DC4374">
        <w:rPr>
          <w:szCs w:val="22"/>
        </w:rPr>
        <w:t xml:space="preserve">is </w:t>
      </w:r>
      <w:r>
        <w:rPr>
          <w:szCs w:val="22"/>
        </w:rPr>
        <w:t xml:space="preserve">now </w:t>
      </w:r>
      <w:r w:rsidRPr="00DC4374">
        <w:rPr>
          <w:szCs w:val="22"/>
        </w:rPr>
        <w:t>superseded and previous versions should be removed from use. It is the agency’s responsibility to maintain the current approved schedule within their business practice</w:t>
      </w:r>
      <w:r>
        <w:rPr>
          <w:szCs w:val="22"/>
        </w:rPr>
        <w:t>s</w:t>
      </w:r>
      <w:r w:rsidRPr="00DC4374">
        <w:rPr>
          <w:szCs w:val="22"/>
        </w:rPr>
        <w:t xml:space="preserve"> and systems. </w:t>
      </w:r>
      <w:r>
        <w:rPr>
          <w:szCs w:val="22"/>
        </w:rPr>
        <w:t xml:space="preserve">Revoked schedules </w:t>
      </w:r>
      <w:r w:rsidRPr="004977CE">
        <w:t xml:space="preserve">include: </w:t>
      </w:r>
    </w:p>
    <w:p w14:paraId="5026083F" w14:textId="77777777" w:rsidR="009F42B7" w:rsidRPr="004977CE" w:rsidRDefault="00164143" w:rsidP="00C522B4">
      <w:pPr>
        <w:pStyle w:val="ListBullet"/>
        <w:numPr>
          <w:ilvl w:val="0"/>
          <w:numId w:val="4"/>
        </w:numPr>
        <w:spacing w:line="240" w:lineRule="auto"/>
        <w:rPr>
          <w:b/>
        </w:rPr>
      </w:pPr>
      <w:r>
        <w:t>QDAN497 v.2</w:t>
      </w:r>
    </w:p>
    <w:p w14:paraId="5E173652" w14:textId="77777777" w:rsidR="009F42B7" w:rsidRPr="00F52A7D" w:rsidRDefault="009F42B7" w:rsidP="00F52A7D">
      <w:pPr>
        <w:pStyle w:val="Heading3"/>
      </w:pPr>
      <w:bookmarkStart w:id="4" w:name="_Toc314475555"/>
      <w:bookmarkEnd w:id="3"/>
      <w:r w:rsidRPr="00F52A7D">
        <w:t>When this schedule should not be used</w:t>
      </w:r>
    </w:p>
    <w:p w14:paraId="3B8BD509" w14:textId="77777777" w:rsidR="009F42B7" w:rsidRPr="00DC4374" w:rsidRDefault="009F42B7" w:rsidP="00327FF3">
      <w:pPr>
        <w:spacing w:before="60" w:line="240" w:lineRule="auto"/>
        <w:rPr>
          <w:szCs w:val="22"/>
        </w:rPr>
      </w:pPr>
      <w:r w:rsidRPr="00DC4374">
        <w:rPr>
          <w:szCs w:val="22"/>
        </w:rPr>
        <w:t xml:space="preserve">It is an offence under the </w:t>
      </w:r>
      <w:r w:rsidRPr="00DC4374">
        <w:rPr>
          <w:i/>
          <w:iCs/>
          <w:szCs w:val="22"/>
        </w:rPr>
        <w:t>Criminal Code Act 1899</w:t>
      </w:r>
      <w:r w:rsidRPr="00DC4374">
        <w:rPr>
          <w:szCs w:val="22"/>
        </w:rPr>
        <w:t xml:space="preserve"> (s.129) </w:t>
      </w:r>
      <w:r w:rsidRPr="00DC4374">
        <w:rPr>
          <w:i/>
          <w:szCs w:val="22"/>
        </w:rPr>
        <w:t xml:space="preserve">‘for a person, who knowing something is or may be needed in evidence in a judicial proceeding, damages it with intent to stop it being used in evidence’. </w:t>
      </w:r>
      <w:r w:rsidRPr="00DC4374">
        <w:rPr>
          <w:szCs w:val="22"/>
        </w:rPr>
        <w:t xml:space="preserve">A duty of care exists </w:t>
      </w:r>
      <w:r>
        <w:rPr>
          <w:szCs w:val="22"/>
        </w:rPr>
        <w:t xml:space="preserve">for agencies </w:t>
      </w:r>
      <w:r w:rsidRPr="00DC4374">
        <w:rPr>
          <w:szCs w:val="22"/>
        </w:rPr>
        <w:t>to ensure records that may be needed in evidence in a judicial proceeding, including any legal action or a Commission of Inquiry, are not disposed of. Internal processes should be implemented to meet this obligation</w:t>
      </w:r>
      <w:r>
        <w:rPr>
          <w:szCs w:val="22"/>
        </w:rPr>
        <w:t>,</w:t>
      </w:r>
      <w:r w:rsidRPr="00DC4374">
        <w:rPr>
          <w:szCs w:val="22"/>
        </w:rPr>
        <w:t xml:space="preserve"> which may include consultation with your legal or Right to Information area or issuing an internal </w:t>
      </w:r>
      <w:r>
        <w:rPr>
          <w:szCs w:val="22"/>
        </w:rPr>
        <w:t xml:space="preserve">records </w:t>
      </w:r>
      <w:r w:rsidRPr="00DC4374">
        <w:rPr>
          <w:szCs w:val="22"/>
        </w:rPr>
        <w:t xml:space="preserve">disposal freeze if it is reasonably expected that </w:t>
      </w:r>
      <w:r>
        <w:rPr>
          <w:szCs w:val="22"/>
        </w:rPr>
        <w:t xml:space="preserve">a judicial proceeding </w:t>
      </w:r>
      <w:r w:rsidRPr="00DC4374">
        <w:rPr>
          <w:szCs w:val="22"/>
        </w:rPr>
        <w:t>may occur e.g. retaining property files that may contain information on the use of asbestos in buildings</w:t>
      </w:r>
      <w:r>
        <w:rPr>
          <w:szCs w:val="22"/>
        </w:rPr>
        <w:t xml:space="preserve">. </w:t>
      </w:r>
    </w:p>
    <w:p w14:paraId="7E788DA9" w14:textId="77777777" w:rsidR="009F42B7" w:rsidRDefault="009F42B7" w:rsidP="00327FF3">
      <w:pPr>
        <w:spacing w:before="60"/>
      </w:pPr>
      <w:r w:rsidRPr="003637B6">
        <w:rPr>
          <w:szCs w:val="22"/>
        </w:rPr>
        <w:t xml:space="preserve">Additionally, </w:t>
      </w:r>
      <w:r>
        <w:t xml:space="preserve">any group of records covered by a disposal freeze issued by the State Archivist cannot be disposed of while the freeze is in place. Disposal freezes </w:t>
      </w:r>
      <w:r w:rsidRPr="00DA7708">
        <w:t>generally relate to a particular topic or event which has gained prominence or provokes controversy.</w:t>
      </w:r>
      <w:r>
        <w:t xml:space="preserve"> </w:t>
      </w:r>
      <w:r w:rsidRPr="003637B6">
        <w:t xml:space="preserve">Further information about current disposal freezes and whether they affect the use of this </w:t>
      </w:r>
      <w:r>
        <w:t>s</w:t>
      </w:r>
      <w:r w:rsidRPr="003637B6">
        <w:t xml:space="preserve">chedule is available from </w:t>
      </w:r>
      <w:r>
        <w:t xml:space="preserve">the </w:t>
      </w:r>
      <w:r w:rsidRPr="003637B6">
        <w:t xml:space="preserve">Queensland State Archives </w:t>
      </w:r>
      <w:hyperlink r:id="rId10" w:history="1">
        <w:r w:rsidRPr="00655856">
          <w:rPr>
            <w:rStyle w:val="Hyperlink"/>
            <w:bCs/>
          </w:rPr>
          <w:t>website</w:t>
        </w:r>
      </w:hyperlink>
      <w:r w:rsidRPr="003637B6">
        <w:t xml:space="preserve"> </w:t>
      </w:r>
      <w:r>
        <w:t xml:space="preserve">under Destroy. </w:t>
      </w:r>
    </w:p>
    <w:p w14:paraId="71DF92F7" w14:textId="77777777" w:rsidR="009F42B7" w:rsidRDefault="009F42B7" w:rsidP="00327FF3">
      <w:pPr>
        <w:spacing w:before="60" w:line="240" w:lineRule="auto"/>
        <w:rPr>
          <w:szCs w:val="22"/>
        </w:rPr>
      </w:pPr>
      <w:r w:rsidRPr="003637B6">
        <w:rPr>
          <w:szCs w:val="22"/>
        </w:rPr>
        <w:t xml:space="preserve">Records which </w:t>
      </w:r>
      <w:r w:rsidRPr="00DA7708">
        <w:rPr>
          <w:szCs w:val="22"/>
        </w:rPr>
        <w:t xml:space="preserve">are subject to a request for access under the </w:t>
      </w:r>
      <w:r w:rsidRPr="004D14B4">
        <w:rPr>
          <w:i/>
          <w:szCs w:val="22"/>
        </w:rPr>
        <w:t>Right to Information Act 2009</w:t>
      </w:r>
      <w:r>
        <w:rPr>
          <w:i/>
          <w:szCs w:val="22"/>
        </w:rPr>
        <w:t xml:space="preserve">, </w:t>
      </w:r>
      <w:r>
        <w:rPr>
          <w:szCs w:val="22"/>
        </w:rPr>
        <w:t>the</w:t>
      </w:r>
      <w:r w:rsidRPr="004D14B4">
        <w:rPr>
          <w:i/>
          <w:szCs w:val="22"/>
        </w:rPr>
        <w:t xml:space="preserve"> </w:t>
      </w:r>
      <w:r>
        <w:rPr>
          <w:i/>
          <w:szCs w:val="22"/>
        </w:rPr>
        <w:t xml:space="preserve">Information Privacy Act 2009 </w:t>
      </w:r>
      <w:r w:rsidRPr="00DA7708">
        <w:rPr>
          <w:szCs w:val="22"/>
        </w:rPr>
        <w:t>or any other relevant Act must not be destroyed until the action</w:t>
      </w:r>
      <w:r>
        <w:rPr>
          <w:szCs w:val="22"/>
        </w:rPr>
        <w:t>, and any applicable appeal period,</w:t>
      </w:r>
      <w:r w:rsidRPr="00DA7708">
        <w:rPr>
          <w:szCs w:val="22"/>
        </w:rPr>
        <w:t xml:space="preserve"> has been completed.</w:t>
      </w:r>
    </w:p>
    <w:p w14:paraId="2915F043" w14:textId="77777777" w:rsidR="009F42B7" w:rsidRPr="00F52A7D" w:rsidRDefault="009F42B7" w:rsidP="00F52A7D">
      <w:pPr>
        <w:pStyle w:val="Heading3"/>
      </w:pPr>
      <w:r w:rsidRPr="00F52A7D">
        <w:t>Schedule layout</w:t>
      </w:r>
    </w:p>
    <w:p w14:paraId="49AF0EC9" w14:textId="77777777" w:rsidR="009F42B7" w:rsidRPr="00567794" w:rsidRDefault="009F42B7" w:rsidP="00327FF3">
      <w:pPr>
        <w:spacing w:before="60" w:line="240" w:lineRule="auto"/>
      </w:pPr>
      <w:r>
        <w:t xml:space="preserve">Each class has been allocated a unique number to aid with the disposal of records. Further implementation information is available on the Queensland State Archives </w:t>
      </w:r>
      <w:hyperlink r:id="rId11" w:history="1">
        <w:r w:rsidRPr="00303A49">
          <w:rPr>
            <w:rStyle w:val="Hyperlink"/>
          </w:rPr>
          <w:t>website</w:t>
        </w:r>
      </w:hyperlink>
      <w:r w:rsidR="00303A49" w:rsidRPr="00303A49">
        <w:t>.</w:t>
      </w:r>
    </w:p>
    <w:bookmarkEnd w:id="4"/>
    <w:p w14:paraId="5BD703B1" w14:textId="77777777" w:rsidR="009F42B7" w:rsidRPr="00F52A7D" w:rsidRDefault="009F42B7" w:rsidP="00F52A7D">
      <w:pPr>
        <w:pStyle w:val="Heading3"/>
      </w:pPr>
      <w:r w:rsidRPr="00F52A7D">
        <w:t>Records created before 1950</w:t>
      </w:r>
    </w:p>
    <w:p w14:paraId="2FC49A67" w14:textId="4D9FD8DB" w:rsidR="00164143" w:rsidRDefault="009F42B7" w:rsidP="00F52A7D">
      <w:pPr>
        <w:autoSpaceDE w:val="0"/>
        <w:autoSpaceDN w:val="0"/>
        <w:adjustRightInd w:val="0"/>
        <w:spacing w:before="60"/>
        <w:rPr>
          <w:b/>
        </w:rPr>
      </w:pPr>
      <w:r>
        <w:rPr>
          <w:rFonts w:cs="Arial"/>
          <w:szCs w:val="22"/>
        </w:rPr>
        <w:t xml:space="preserve">Records described in this schedule that were created before </w:t>
      </w:r>
      <w:r>
        <w:t xml:space="preserve">1950 should be referred to Queensland State Archives for further appraisal before any disposal action is taken by the agency. Further information about pre-1950 records is available from the Queensland State Archives </w:t>
      </w:r>
      <w:r w:rsidRPr="00777DD1">
        <w:t>website</w:t>
      </w:r>
      <w:r>
        <w:t xml:space="preserve"> under </w:t>
      </w:r>
      <w:hyperlink r:id="rId12" w:history="1">
        <w:r w:rsidRPr="00777DD1">
          <w:rPr>
            <w:rStyle w:val="Hyperlink"/>
          </w:rPr>
          <w:t>Sentencing</w:t>
        </w:r>
      </w:hyperlink>
      <w:r>
        <w:t xml:space="preserve">. </w:t>
      </w:r>
    </w:p>
    <w:p w14:paraId="25CC4449" w14:textId="77777777" w:rsidR="00F52A7D" w:rsidRDefault="00F52A7D">
      <w:pPr>
        <w:spacing w:before="0" w:after="0" w:line="240" w:lineRule="auto"/>
        <w:rPr>
          <w:b/>
        </w:rPr>
      </w:pPr>
      <w:r>
        <w:br w:type="page"/>
      </w:r>
    </w:p>
    <w:p w14:paraId="2464357D" w14:textId="691D582A" w:rsidR="009F42B7" w:rsidRPr="00F52A7D" w:rsidRDefault="009F42B7" w:rsidP="00F52A7D">
      <w:pPr>
        <w:pStyle w:val="Heading3"/>
      </w:pPr>
      <w:r w:rsidRPr="00F52A7D">
        <w:lastRenderedPageBreak/>
        <w:t xml:space="preserve">Disposal </w:t>
      </w:r>
    </w:p>
    <w:p w14:paraId="3364CE9C" w14:textId="77777777" w:rsidR="009F42B7" w:rsidRDefault="009F42B7" w:rsidP="00327FF3">
      <w:pPr>
        <w:spacing w:before="60" w:line="240" w:lineRule="auto"/>
        <w:rPr>
          <w:szCs w:val="22"/>
        </w:rPr>
      </w:pPr>
      <w:r>
        <w:rPr>
          <w:szCs w:val="22"/>
        </w:rPr>
        <w:t>No further authorisation is required from the State Archivist for the records disposed of under this schedule. However, disposal</w:t>
      </w:r>
      <w:r w:rsidRPr="003C7C3C">
        <w:rPr>
          <w:szCs w:val="22"/>
        </w:rPr>
        <w:t xml:space="preserve"> must be appropriately documented in accordance with</w:t>
      </w:r>
      <w:r w:rsidRPr="00777DD1">
        <w:rPr>
          <w:i/>
          <w:szCs w:val="22"/>
        </w:rPr>
        <w:t xml:space="preserve"> Information Standard 31: Retention and Disposal of Public Records</w:t>
      </w:r>
      <w:r w:rsidRPr="003C7C3C">
        <w:rPr>
          <w:szCs w:val="22"/>
        </w:rPr>
        <w:t>. Approval from your CEO or authorised delegate is also required prior to disposal.</w:t>
      </w:r>
    </w:p>
    <w:p w14:paraId="3D56F41D" w14:textId="77777777" w:rsidR="009F42B7" w:rsidRDefault="009F42B7" w:rsidP="00327FF3">
      <w:pPr>
        <w:spacing w:before="60" w:line="240" w:lineRule="auto"/>
        <w:rPr>
          <w:szCs w:val="22"/>
        </w:rPr>
      </w:pPr>
      <w:r>
        <w:rPr>
          <w:szCs w:val="22"/>
        </w:rPr>
        <w:t>A</w:t>
      </w:r>
      <w:r w:rsidRPr="00DC4374">
        <w:rPr>
          <w:szCs w:val="22"/>
        </w:rPr>
        <w:t xml:space="preserve">ny disposal </w:t>
      </w:r>
      <w:r>
        <w:rPr>
          <w:szCs w:val="22"/>
        </w:rPr>
        <w:t xml:space="preserve">of public records </w:t>
      </w:r>
      <w:r w:rsidRPr="00DC4374">
        <w:rPr>
          <w:szCs w:val="22"/>
        </w:rPr>
        <w:t xml:space="preserve">without authorisation from the State Archivist may be a breach of the </w:t>
      </w:r>
      <w:r w:rsidRPr="00DC4374">
        <w:rPr>
          <w:i/>
          <w:iCs/>
          <w:szCs w:val="22"/>
        </w:rPr>
        <w:t>Public Records Act 2002 (s.13).</w:t>
      </w:r>
    </w:p>
    <w:p w14:paraId="4BDFD447" w14:textId="77777777" w:rsidR="009F42B7" w:rsidRPr="00F52A7D" w:rsidRDefault="009F42B7" w:rsidP="00F52A7D">
      <w:pPr>
        <w:pStyle w:val="Heading3"/>
      </w:pPr>
      <w:r w:rsidRPr="00F52A7D">
        <w:t>How we can help?</w:t>
      </w:r>
    </w:p>
    <w:p w14:paraId="64DF762B" w14:textId="77777777" w:rsidR="009F42B7" w:rsidRPr="00DC4374" w:rsidRDefault="009F42B7" w:rsidP="00327FF3">
      <w:pPr>
        <w:spacing w:before="60" w:line="240" w:lineRule="auto"/>
        <w:rPr>
          <w:szCs w:val="22"/>
        </w:rPr>
      </w:pPr>
      <w:r w:rsidRPr="00DC4374">
        <w:rPr>
          <w:szCs w:val="22"/>
        </w:rPr>
        <w:t xml:space="preserve">More information on implementing schedules is available on the Queensland State Archives </w:t>
      </w:r>
      <w:hyperlink r:id="rId13" w:history="1">
        <w:r w:rsidRPr="00777DD1">
          <w:rPr>
            <w:rStyle w:val="Hyperlink"/>
            <w:szCs w:val="22"/>
          </w:rPr>
          <w:t>website</w:t>
        </w:r>
      </w:hyperlink>
      <w:r w:rsidRPr="00DC4374">
        <w:rPr>
          <w:szCs w:val="22"/>
        </w:rPr>
        <w:t xml:space="preserve">. Any enquiries about this schedule or recordkeeping should be directed in the first instance to your </w:t>
      </w:r>
      <w:r w:rsidR="00535527">
        <w:rPr>
          <w:szCs w:val="22"/>
        </w:rPr>
        <w:t>R</w:t>
      </w:r>
      <w:r w:rsidRPr="00DC4374">
        <w:rPr>
          <w:szCs w:val="22"/>
        </w:rPr>
        <w:t xml:space="preserve">ecords </w:t>
      </w:r>
      <w:r w:rsidR="00535527">
        <w:rPr>
          <w:szCs w:val="22"/>
        </w:rPr>
        <w:t>M</w:t>
      </w:r>
      <w:r w:rsidRPr="00DC4374">
        <w:rPr>
          <w:szCs w:val="22"/>
        </w:rPr>
        <w:t xml:space="preserve">anager. If further information is required, please contact Queensland State Archives on </w:t>
      </w:r>
      <w:r>
        <w:rPr>
          <w:szCs w:val="22"/>
        </w:rPr>
        <w:t>(</w:t>
      </w:r>
      <w:r w:rsidRPr="00DC4374">
        <w:rPr>
          <w:szCs w:val="22"/>
        </w:rPr>
        <w:t>07</w:t>
      </w:r>
      <w:r>
        <w:rPr>
          <w:szCs w:val="22"/>
        </w:rPr>
        <w:t>)</w:t>
      </w:r>
      <w:r w:rsidRPr="00DC4374">
        <w:rPr>
          <w:szCs w:val="22"/>
        </w:rPr>
        <w:t xml:space="preserve"> 3</w:t>
      </w:r>
      <w:r>
        <w:rPr>
          <w:szCs w:val="22"/>
        </w:rPr>
        <w:t>037 6630</w:t>
      </w:r>
      <w:r w:rsidRPr="00DC4374">
        <w:rPr>
          <w:szCs w:val="22"/>
        </w:rPr>
        <w:t xml:space="preserve"> email </w:t>
      </w:r>
      <w:hyperlink r:id="rId14" w:history="1">
        <w:r w:rsidRPr="007B2791">
          <w:rPr>
            <w:rStyle w:val="Hyperlink"/>
            <w:szCs w:val="22"/>
          </w:rPr>
          <w:t>rkqueries@archives.qld.gov.au</w:t>
        </w:r>
      </w:hyperlink>
      <w:r w:rsidRPr="00DC4374">
        <w:rPr>
          <w:szCs w:val="22"/>
        </w:rPr>
        <w:t xml:space="preserve">. </w:t>
      </w:r>
    </w:p>
    <w:p w14:paraId="6BC5294F" w14:textId="1DBE9386" w:rsidR="009F42B7" w:rsidRDefault="009F42B7" w:rsidP="00F52A7D">
      <w:pPr>
        <w:tabs>
          <w:tab w:val="left" w:pos="9356"/>
        </w:tabs>
      </w:pPr>
    </w:p>
    <w:p w14:paraId="05CEA5CD" w14:textId="2FDD089A" w:rsidR="009F42B7" w:rsidRPr="00327FF3" w:rsidRDefault="009F42B7" w:rsidP="00F52A7D">
      <w:pPr>
        <w:tabs>
          <w:tab w:val="left" w:pos="4536"/>
          <w:tab w:val="left" w:pos="9356"/>
        </w:tabs>
        <w:spacing w:before="60"/>
        <w:rPr>
          <w:b/>
          <w:sz w:val="28"/>
        </w:rPr>
      </w:pPr>
      <w:r w:rsidRPr="00327FF3">
        <w:rPr>
          <w:b/>
          <w:sz w:val="28"/>
        </w:rPr>
        <w:t xml:space="preserve">Approved by State Archivist: </w:t>
      </w:r>
      <w:r w:rsidRPr="00327FF3">
        <w:rPr>
          <w:b/>
          <w:sz w:val="28"/>
        </w:rPr>
        <w:tab/>
      </w:r>
      <w:r w:rsidR="001F4B2A">
        <w:rPr>
          <w:b/>
          <w:sz w:val="28"/>
        </w:rPr>
        <w:t>Mike Summerell</w:t>
      </w:r>
      <w:r w:rsidRPr="00327FF3">
        <w:rPr>
          <w:b/>
          <w:color w:val="808080"/>
          <w:sz w:val="28"/>
        </w:rPr>
        <w:tab/>
      </w:r>
      <w:r w:rsidRPr="00327FF3">
        <w:rPr>
          <w:b/>
          <w:color w:val="808080"/>
          <w:sz w:val="28"/>
        </w:rPr>
        <w:tab/>
      </w:r>
      <w:r w:rsidRPr="00327FF3">
        <w:rPr>
          <w:b/>
          <w:sz w:val="28"/>
        </w:rPr>
        <w:t>Date:</w:t>
      </w:r>
      <w:r w:rsidR="001F4B2A">
        <w:rPr>
          <w:b/>
          <w:sz w:val="28"/>
        </w:rPr>
        <w:t xml:space="preserve"> 14 December 2017</w:t>
      </w:r>
    </w:p>
    <w:p w14:paraId="63BB64BD" w14:textId="77777777" w:rsidR="006A7BB9" w:rsidRPr="004977CE" w:rsidRDefault="006A7BB9" w:rsidP="00327FF3">
      <w:pPr>
        <w:spacing w:before="60"/>
      </w:pPr>
    </w:p>
    <w:p w14:paraId="27149A80" w14:textId="77777777" w:rsidR="006A7BB9" w:rsidRPr="004977CE" w:rsidRDefault="006A7BB9" w:rsidP="00F52A7D">
      <w:pPr>
        <w:pStyle w:val="Heading2"/>
      </w:pPr>
      <w:r w:rsidRPr="004977CE">
        <w:br w:type="page"/>
      </w:r>
      <w:bookmarkStart w:id="5" w:name="_Toc314475557"/>
      <w:bookmarkStart w:id="6" w:name="_Toc336267549"/>
      <w:bookmarkStart w:id="7" w:name="_Toc501458760"/>
      <w:r w:rsidRPr="004977CE">
        <w:lastRenderedPageBreak/>
        <w:t>Contents</w:t>
      </w:r>
      <w:bookmarkEnd w:id="5"/>
      <w:bookmarkEnd w:id="6"/>
      <w:bookmarkEnd w:id="7"/>
    </w:p>
    <w:p w14:paraId="157D65FD" w14:textId="7AADC07E" w:rsidR="002E0EF5" w:rsidRPr="00B10594" w:rsidRDefault="006A7BB9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rFonts w:cs="Arial"/>
          <w:b/>
          <w:bCs/>
          <w:color w:val="5F5F5F"/>
          <w:szCs w:val="20"/>
          <w:u w:val="single"/>
          <w:lang w:eastAsia="en-AU"/>
        </w:rPr>
        <w:fldChar w:fldCharType="begin"/>
      </w:r>
      <w:r w:rsidRPr="00B10594">
        <w:rPr>
          <w:b/>
          <w:u w:val="single"/>
        </w:rPr>
        <w:instrText xml:space="preserve"> TOC \o "2-2" \u </w:instrText>
      </w:r>
      <w:r w:rsidRPr="00B10594">
        <w:rPr>
          <w:rFonts w:cs="Arial"/>
          <w:b/>
          <w:bCs/>
          <w:color w:val="5F5F5F"/>
          <w:szCs w:val="20"/>
          <w:u w:val="single"/>
          <w:lang w:eastAsia="en-AU"/>
        </w:rPr>
        <w:fldChar w:fldCharType="separate"/>
      </w:r>
      <w:r w:rsidR="002E0EF5" w:rsidRPr="00B10594">
        <w:rPr>
          <w:b/>
          <w:noProof/>
        </w:rPr>
        <w:t>ELECTORAL BOUNDARIES MANAGEMENT</w:t>
      </w:r>
      <w:r w:rsidR="002E0EF5" w:rsidRPr="00B10594">
        <w:rPr>
          <w:b/>
          <w:noProof/>
        </w:rPr>
        <w:tab/>
      </w:r>
      <w:r w:rsidR="002E0EF5" w:rsidRPr="00B10594">
        <w:rPr>
          <w:b/>
          <w:noProof/>
        </w:rPr>
        <w:fldChar w:fldCharType="begin"/>
      </w:r>
      <w:r w:rsidR="002E0EF5" w:rsidRPr="00B10594">
        <w:rPr>
          <w:b/>
          <w:noProof/>
        </w:rPr>
        <w:instrText xml:space="preserve"> PAGEREF _Toc501458761 \h </w:instrText>
      </w:r>
      <w:r w:rsidR="002E0EF5" w:rsidRPr="00B10594">
        <w:rPr>
          <w:b/>
          <w:noProof/>
        </w:rPr>
      </w:r>
      <w:r w:rsidR="002E0EF5" w:rsidRPr="00B10594">
        <w:rPr>
          <w:b/>
          <w:noProof/>
        </w:rPr>
        <w:fldChar w:fldCharType="separate"/>
      </w:r>
      <w:r w:rsidR="007E17DE">
        <w:rPr>
          <w:b/>
          <w:noProof/>
        </w:rPr>
        <w:t>5</w:t>
      </w:r>
      <w:r w:rsidR="002E0EF5" w:rsidRPr="00B10594">
        <w:rPr>
          <w:b/>
          <w:noProof/>
        </w:rPr>
        <w:fldChar w:fldCharType="end"/>
      </w:r>
    </w:p>
    <w:p w14:paraId="06BE47B9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ELECTORAL EVENT MANAGEMENT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_Toc501458762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8</w:t>
      </w:r>
      <w:r w:rsidRPr="00B10594">
        <w:rPr>
          <w:b/>
          <w:noProof/>
        </w:rPr>
        <w:fldChar w:fldCharType="end"/>
      </w:r>
    </w:p>
    <w:p w14:paraId="4CD22925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ELECTORAL RESEARCH &amp; EDUCATION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_Toc501458763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17</w:t>
      </w:r>
      <w:r w:rsidRPr="00B10594">
        <w:rPr>
          <w:b/>
          <w:noProof/>
        </w:rPr>
        <w:fldChar w:fldCharType="end"/>
      </w:r>
    </w:p>
    <w:p w14:paraId="35815F56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ELECTORAL ROLL MANAGEMENT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_Toc501458764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19</w:t>
      </w:r>
      <w:r w:rsidRPr="00B10594">
        <w:rPr>
          <w:b/>
          <w:noProof/>
        </w:rPr>
        <w:fldChar w:fldCharType="end"/>
      </w:r>
    </w:p>
    <w:p w14:paraId="3F33397D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FUNDING AND DISCLOSURE MANAGEMENT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_Toc501458765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23</w:t>
      </w:r>
      <w:r w:rsidRPr="00B10594">
        <w:rPr>
          <w:b/>
          <w:noProof/>
        </w:rPr>
        <w:fldChar w:fldCharType="end"/>
      </w:r>
    </w:p>
    <w:p w14:paraId="2B3142AF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INDUSTRIAL ELECTION MANAGEMENT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_Toc501458766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30</w:t>
      </w:r>
      <w:r w:rsidRPr="00B10594">
        <w:rPr>
          <w:b/>
          <w:noProof/>
        </w:rPr>
        <w:fldChar w:fldCharType="end"/>
      </w:r>
    </w:p>
    <w:p w14:paraId="1BD7F7FC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POLITICAL PARTY REGULATION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_Toc501458767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34</w:t>
      </w:r>
      <w:r w:rsidRPr="00B10594">
        <w:rPr>
          <w:b/>
          <w:noProof/>
        </w:rPr>
        <w:fldChar w:fldCharType="end"/>
      </w:r>
    </w:p>
    <w:p w14:paraId="4751522B" w14:textId="77777777" w:rsidR="002E0EF5" w:rsidRPr="00B10594" w:rsidRDefault="002E0EF5" w:rsidP="00B10594">
      <w:pPr>
        <w:tabs>
          <w:tab w:val="right" w:leader="dot" w:pos="15026"/>
        </w:tabs>
        <w:ind w:left="284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B10594">
        <w:rPr>
          <w:b/>
          <w:noProof/>
        </w:rPr>
        <w:t>LEGACY RECORDS</w:t>
      </w:r>
      <w:r w:rsidRPr="00B10594">
        <w:rPr>
          <w:b/>
          <w:noProof/>
        </w:rPr>
        <w:tab/>
      </w:r>
      <w:r w:rsidRPr="00B10594">
        <w:rPr>
          <w:b/>
          <w:noProof/>
        </w:rPr>
        <w:fldChar w:fldCharType="begin"/>
      </w:r>
      <w:r w:rsidRPr="00B10594">
        <w:rPr>
          <w:b/>
          <w:noProof/>
        </w:rPr>
        <w:instrText xml:space="preserve"> PAGEREF _Toc501458768 \h </w:instrText>
      </w:r>
      <w:r w:rsidRPr="00B10594">
        <w:rPr>
          <w:b/>
          <w:noProof/>
        </w:rPr>
      </w:r>
      <w:r w:rsidRPr="00B10594">
        <w:rPr>
          <w:b/>
          <w:noProof/>
        </w:rPr>
        <w:fldChar w:fldCharType="separate"/>
      </w:r>
      <w:r w:rsidR="007E17DE">
        <w:rPr>
          <w:b/>
          <w:noProof/>
        </w:rPr>
        <w:t>38</w:t>
      </w:r>
      <w:r w:rsidRPr="00B10594">
        <w:rPr>
          <w:b/>
          <w:noProof/>
        </w:rPr>
        <w:fldChar w:fldCharType="end"/>
      </w:r>
    </w:p>
    <w:p w14:paraId="6C9CCAF7" w14:textId="77777777" w:rsidR="006A7BB9" w:rsidRPr="004977CE" w:rsidRDefault="006A7BB9" w:rsidP="00B10594">
      <w:pPr>
        <w:tabs>
          <w:tab w:val="right" w:leader="dot" w:pos="15026"/>
        </w:tabs>
        <w:ind w:left="284"/>
      </w:pPr>
      <w:r w:rsidRPr="00B10594">
        <w:rPr>
          <w:b/>
          <w:u w:val="single"/>
        </w:rPr>
        <w:fldChar w:fldCharType="end"/>
      </w:r>
    </w:p>
    <w:p w14:paraId="56236422" w14:textId="77777777" w:rsidR="00164143" w:rsidRPr="00F52A7D" w:rsidRDefault="006A7BB9" w:rsidP="00F52A7D">
      <w:pPr>
        <w:pStyle w:val="Heading2"/>
      </w:pPr>
      <w:r w:rsidRPr="004977CE">
        <w:br w:type="page"/>
      </w:r>
      <w:bookmarkStart w:id="8" w:name="_Toc501458761"/>
      <w:r w:rsidR="00164143" w:rsidRPr="00F52A7D">
        <w:lastRenderedPageBreak/>
        <w:t>ELECTORAL BOUNDARIES MANAGEMENT</w:t>
      </w:r>
      <w:bookmarkEnd w:id="8"/>
    </w:p>
    <w:p w14:paraId="26C556AD" w14:textId="77777777" w:rsidR="00164143" w:rsidRPr="00BA6FB7" w:rsidRDefault="002C2E5F" w:rsidP="003D02B0">
      <w:pPr>
        <w:spacing w:before="60"/>
        <w:rPr>
          <w:rFonts w:cs="Arial"/>
          <w:i/>
          <w:szCs w:val="22"/>
        </w:rPr>
      </w:pPr>
      <w:r>
        <w:rPr>
          <w:rFonts w:cs="Arial"/>
          <w:i/>
          <w:szCs w:val="22"/>
        </w:rPr>
        <w:t>R</w:t>
      </w:r>
      <w:r w:rsidR="00164143">
        <w:rPr>
          <w:rFonts w:cs="Arial"/>
          <w:i/>
          <w:szCs w:val="22"/>
        </w:rPr>
        <w:t>eviewing and managing the</w:t>
      </w:r>
      <w:r w:rsidR="00164143" w:rsidRPr="00F0717A">
        <w:rPr>
          <w:rFonts w:cs="Arial"/>
          <w:i/>
          <w:szCs w:val="22"/>
        </w:rPr>
        <w:t xml:space="preserve"> </w:t>
      </w:r>
      <w:r w:rsidR="00164143" w:rsidRPr="00C750EC">
        <w:rPr>
          <w:rFonts w:cs="Arial"/>
          <w:i/>
          <w:szCs w:val="22"/>
        </w:rPr>
        <w:t>State and Local Government electoral b</w:t>
      </w:r>
      <w:r w:rsidR="00164143" w:rsidRPr="00250B0C">
        <w:rPr>
          <w:rFonts w:cs="Arial"/>
          <w:i/>
          <w:szCs w:val="22"/>
        </w:rPr>
        <w:t xml:space="preserve">oundaries in Queensland.  </w:t>
      </w:r>
    </w:p>
    <w:p w14:paraId="7B9AFB05" w14:textId="77777777" w:rsidR="00164143" w:rsidRPr="004977CE" w:rsidRDefault="00164143" w:rsidP="003D02B0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164143" w:rsidRPr="004977CE" w14:paraId="6DFFD5AC" w14:textId="77777777" w:rsidTr="00FC456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039CD64C" w14:textId="77777777" w:rsidR="00164143" w:rsidRPr="004D14B4" w:rsidRDefault="00164143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32D5CF3E" w14:textId="77777777" w:rsidR="00164143" w:rsidRPr="004D14B4" w:rsidRDefault="00164143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4F7C48C0" w14:textId="77777777" w:rsidR="00164143" w:rsidRPr="004D14B4" w:rsidRDefault="00164143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164143" w:rsidRPr="004D14B4" w14:paraId="519FBF69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0AB52538" w14:textId="77777777" w:rsidR="00164143" w:rsidRPr="00164143" w:rsidRDefault="00164143" w:rsidP="003D02B0">
            <w:pPr>
              <w:spacing w:before="60"/>
              <w:rPr>
                <w:b/>
              </w:rPr>
            </w:pPr>
            <w:bookmarkStart w:id="9" w:name="_Toc460396278"/>
            <w:r w:rsidRPr="00164143">
              <w:rPr>
                <w:b/>
              </w:rPr>
              <w:t>BOUNDARY REVIEWING</w:t>
            </w:r>
            <w:bookmarkEnd w:id="9"/>
          </w:p>
          <w:p w14:paraId="57205E1D" w14:textId="77777777" w:rsidR="00164143" w:rsidRDefault="002C2E5F" w:rsidP="003D02B0">
            <w:pPr>
              <w:pStyle w:val="Tabletext"/>
              <w:spacing w:before="60" w:after="60" w:line="240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</w:t>
            </w:r>
            <w:r w:rsidR="00164143">
              <w:rPr>
                <w:rFonts w:cs="Arial"/>
                <w:i/>
                <w:sz w:val="22"/>
                <w:szCs w:val="22"/>
              </w:rPr>
              <w:t xml:space="preserve">ssessing and </w:t>
            </w:r>
            <w:r w:rsidR="00164143" w:rsidRPr="00905406">
              <w:rPr>
                <w:rFonts w:cs="Arial"/>
                <w:i/>
                <w:sz w:val="22"/>
                <w:szCs w:val="22"/>
              </w:rPr>
              <w:t>re</w:t>
            </w:r>
            <w:r w:rsidR="00164143">
              <w:rPr>
                <w:rFonts w:cs="Arial"/>
                <w:i/>
                <w:sz w:val="22"/>
                <w:szCs w:val="22"/>
              </w:rPr>
              <w:t>viewing</w:t>
            </w:r>
            <w:r w:rsidR="00164143" w:rsidRPr="0090540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64143">
              <w:rPr>
                <w:rFonts w:cs="Arial"/>
                <w:i/>
                <w:sz w:val="22"/>
                <w:szCs w:val="22"/>
              </w:rPr>
              <w:t>S</w:t>
            </w:r>
            <w:r w:rsidR="00164143" w:rsidRPr="00905406">
              <w:rPr>
                <w:rFonts w:cs="Arial"/>
                <w:i/>
                <w:sz w:val="22"/>
                <w:szCs w:val="22"/>
              </w:rPr>
              <w:t xml:space="preserve">tate </w:t>
            </w:r>
            <w:r w:rsidR="00164143">
              <w:rPr>
                <w:rFonts w:cs="Arial"/>
                <w:i/>
                <w:sz w:val="22"/>
                <w:szCs w:val="22"/>
              </w:rPr>
              <w:t>electoral boundaries, L</w:t>
            </w:r>
            <w:r w:rsidR="00164143" w:rsidRPr="00905406">
              <w:rPr>
                <w:rFonts w:cs="Arial"/>
                <w:i/>
                <w:sz w:val="22"/>
                <w:szCs w:val="22"/>
              </w:rPr>
              <w:t xml:space="preserve">ocal </w:t>
            </w:r>
            <w:r w:rsidR="00164143">
              <w:rPr>
                <w:rFonts w:cs="Arial"/>
                <w:i/>
                <w:sz w:val="22"/>
                <w:szCs w:val="22"/>
              </w:rPr>
              <w:t>G</w:t>
            </w:r>
            <w:r w:rsidR="00164143" w:rsidRPr="00905406">
              <w:rPr>
                <w:rFonts w:cs="Arial"/>
                <w:i/>
                <w:sz w:val="22"/>
                <w:szCs w:val="22"/>
              </w:rPr>
              <w:t>overnment internal and external electoral boundaries</w:t>
            </w:r>
            <w:r w:rsidR="00164143">
              <w:rPr>
                <w:rFonts w:cs="Arial"/>
                <w:i/>
                <w:sz w:val="22"/>
                <w:szCs w:val="22"/>
              </w:rPr>
              <w:t>, and the composition of Local Governments.</w:t>
            </w:r>
          </w:p>
          <w:p w14:paraId="62618106" w14:textId="3A5C2067" w:rsidR="00B461D3" w:rsidRPr="004D14B4" w:rsidRDefault="00B461D3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See the </w:t>
            </w:r>
            <w:hyperlink r:id="rId15" w:history="1">
              <w:r w:rsidR="00050875" w:rsidRPr="00050875">
                <w:rPr>
                  <w:rStyle w:val="Hyperlink"/>
                  <w:rFonts w:cs="Arial"/>
                  <w:i/>
                  <w:sz w:val="22"/>
                  <w:szCs w:val="22"/>
                </w:rPr>
                <w:t>General retention and disposal schedule</w:t>
              </w:r>
            </w:hyperlink>
            <w:r w:rsidR="00050875" w:rsidRPr="00050875">
              <w:rPr>
                <w:rFonts w:cs="Arial"/>
                <w:i/>
                <w:sz w:val="22"/>
                <w:szCs w:val="22"/>
              </w:rPr>
              <w:t xml:space="preserve"> (GRDS)</w:t>
            </w:r>
            <w:r>
              <w:rPr>
                <w:rFonts w:cs="Arial"/>
                <w:i/>
                <w:sz w:val="22"/>
                <w:szCs w:val="22"/>
              </w:rPr>
              <w:t xml:space="preserve"> for background research records such as copies of reports, publications, working documents (not required for determinations).</w:t>
            </w:r>
          </w:p>
        </w:tc>
      </w:tr>
      <w:tr w:rsidR="00164143" w:rsidRPr="004D14B4" w14:paraId="11CAF4B5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87EFF20" w14:textId="3844C3EF" w:rsidR="00164143" w:rsidRPr="004D14B4" w:rsidRDefault="002E43AD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480" w:type="pct"/>
            <w:shd w:val="clear" w:color="auto" w:fill="auto"/>
          </w:tcPr>
          <w:p w14:paraId="3B0E629D" w14:textId="77777777" w:rsidR="00164143" w:rsidRDefault="00164143" w:rsidP="003D02B0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Electoral </w:t>
            </w:r>
            <w:r w:rsidR="008A20D3">
              <w:rPr>
                <w:rFonts w:cs="Arial"/>
                <w:b/>
                <w:i/>
                <w:szCs w:val="22"/>
              </w:rPr>
              <w:t>b</w:t>
            </w:r>
            <w:r>
              <w:rPr>
                <w:rFonts w:cs="Arial"/>
                <w:b/>
                <w:i/>
                <w:szCs w:val="22"/>
              </w:rPr>
              <w:t xml:space="preserve">oundary </w:t>
            </w:r>
            <w:r w:rsidR="008A20D3">
              <w:rPr>
                <w:rFonts w:cs="Arial"/>
                <w:b/>
                <w:i/>
                <w:szCs w:val="22"/>
              </w:rPr>
              <w:t>m</w:t>
            </w:r>
            <w:r>
              <w:rPr>
                <w:rFonts w:cs="Arial"/>
                <w:b/>
                <w:i/>
                <w:szCs w:val="22"/>
              </w:rPr>
              <w:t>aps</w:t>
            </w:r>
          </w:p>
          <w:p w14:paraId="31EA01C5" w14:textId="77777777" w:rsidR="00164143" w:rsidRPr="00164143" w:rsidRDefault="00164143" w:rsidP="003D02B0">
            <w:pPr>
              <w:pStyle w:val="Heading30"/>
              <w:spacing w:before="60" w:after="60"/>
              <w:rPr>
                <w:b w:val="0"/>
              </w:rPr>
            </w:pPr>
            <w:r w:rsidRPr="00164143">
              <w:rPr>
                <w:rFonts w:cs="Arial"/>
                <w:b w:val="0"/>
              </w:rPr>
              <w:t>Master set of maps of State and Local Government electoral boundaries.</w:t>
            </w:r>
          </w:p>
        </w:tc>
        <w:tc>
          <w:tcPr>
            <w:tcW w:w="982" w:type="pct"/>
            <w:shd w:val="clear" w:color="auto" w:fill="auto"/>
          </w:tcPr>
          <w:p w14:paraId="7952A925" w14:textId="77777777" w:rsidR="002C2E5F" w:rsidRDefault="00164143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Permanent.</w:t>
            </w:r>
            <w:r w:rsidRPr="00581DFA">
              <w:rPr>
                <w:sz w:val="22"/>
                <w:szCs w:val="22"/>
              </w:rPr>
              <w:t xml:space="preserve"> </w:t>
            </w:r>
          </w:p>
          <w:p w14:paraId="732FF4B0" w14:textId="77777777" w:rsidR="00164143" w:rsidRPr="00B47735" w:rsidRDefault="00164143" w:rsidP="003D02B0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</w:tc>
      </w:tr>
      <w:tr w:rsidR="00164143" w:rsidRPr="004D14B4" w14:paraId="07AB375F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21A8578" w14:textId="5CC50378" w:rsidR="00164143" w:rsidRDefault="002E43AD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480" w:type="pct"/>
            <w:shd w:val="clear" w:color="auto" w:fill="auto"/>
          </w:tcPr>
          <w:p w14:paraId="3E7F0B89" w14:textId="52B1F8E0" w:rsidR="00164143" w:rsidRPr="00905406" w:rsidRDefault="008A20D3" w:rsidP="003D02B0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Local Government b</w:t>
            </w:r>
            <w:r w:rsidR="00164143" w:rsidRPr="00905406">
              <w:rPr>
                <w:rFonts w:cs="Arial"/>
                <w:b/>
                <w:i/>
                <w:szCs w:val="22"/>
              </w:rPr>
              <w:t xml:space="preserve">oundary </w:t>
            </w:r>
            <w:r>
              <w:rPr>
                <w:rFonts w:cs="Arial"/>
                <w:b/>
                <w:i/>
                <w:szCs w:val="22"/>
              </w:rPr>
              <w:t>r</w:t>
            </w:r>
            <w:r w:rsidR="007B7730">
              <w:rPr>
                <w:rFonts w:cs="Arial"/>
                <w:b/>
                <w:i/>
                <w:szCs w:val="22"/>
              </w:rPr>
              <w:t>eview determinations</w:t>
            </w:r>
          </w:p>
          <w:p w14:paraId="2AEA506D" w14:textId="77777777" w:rsidR="00164143" w:rsidRPr="00762539" w:rsidRDefault="00164143" w:rsidP="003D02B0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</w:t>
            </w:r>
            <w:bookmarkStart w:id="10" w:name="OLE_LINK1"/>
            <w:bookmarkStart w:id="11" w:name="OLE_LINK2"/>
            <w:r w:rsidRPr="00905406">
              <w:rPr>
                <w:rFonts w:cs="Arial"/>
                <w:szCs w:val="22"/>
              </w:rPr>
              <w:t xml:space="preserve">relating to the </w:t>
            </w:r>
            <w:r>
              <w:rPr>
                <w:rFonts w:cs="Arial"/>
                <w:szCs w:val="22"/>
              </w:rPr>
              <w:t xml:space="preserve">assessment and </w:t>
            </w:r>
            <w:r w:rsidRPr="00905406">
              <w:rPr>
                <w:rFonts w:cs="Arial"/>
                <w:szCs w:val="22"/>
              </w:rPr>
              <w:t xml:space="preserve">review of internal and external </w:t>
            </w:r>
            <w:r>
              <w:rPr>
                <w:rFonts w:cs="Arial"/>
                <w:szCs w:val="22"/>
              </w:rPr>
              <w:t>L</w:t>
            </w:r>
            <w:r w:rsidRPr="00905406">
              <w:rPr>
                <w:rFonts w:cs="Arial"/>
                <w:szCs w:val="22"/>
              </w:rPr>
              <w:t xml:space="preserve">ocal </w:t>
            </w:r>
            <w:r>
              <w:rPr>
                <w:rFonts w:cs="Arial"/>
                <w:szCs w:val="22"/>
              </w:rPr>
              <w:t>G</w:t>
            </w:r>
            <w:r w:rsidRPr="00905406">
              <w:rPr>
                <w:rFonts w:cs="Arial"/>
                <w:szCs w:val="22"/>
              </w:rPr>
              <w:t>overnment boundaries</w:t>
            </w:r>
            <w:r>
              <w:rPr>
                <w:rFonts w:cs="Arial"/>
                <w:szCs w:val="22"/>
              </w:rPr>
              <w:t xml:space="preserve"> and the co</w:t>
            </w:r>
            <w:r w:rsidR="00B97EAC">
              <w:rPr>
                <w:rFonts w:cs="Arial"/>
                <w:szCs w:val="22"/>
              </w:rPr>
              <w:t xml:space="preserve">mposition of Local Governments, </w:t>
            </w:r>
            <w:r w:rsidRPr="00905406">
              <w:rPr>
                <w:rFonts w:cs="Arial"/>
                <w:szCs w:val="22"/>
              </w:rPr>
              <w:t xml:space="preserve">including Brisbane City Council, by the Change Commission. 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"boundaries (electoral):local government</w:instrText>
            </w:r>
            <w:r w:rsidRPr="001B6E8C">
              <w:rPr>
                <w:rFonts w:cs="Arial"/>
                <w:szCs w:val="22"/>
              </w:rPr>
              <w:instrText xml:space="preserve"> reviews</w:instrText>
            </w:r>
            <w:r w:rsidRPr="00E73D80">
              <w:rPr>
                <w:rFonts w:cs="Arial"/>
                <w:szCs w:val="22"/>
              </w:rPr>
              <w:instrText xml:space="preserve">:reports"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"Local Government Electoral and Boundaries Review Commission:reports"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"electoral boundaries:local government redivisions:reports" </w:instrText>
            </w:r>
            <w:r w:rsidRPr="00762539">
              <w:rPr>
                <w:rFonts w:cs="Arial"/>
                <w:szCs w:val="22"/>
              </w:rPr>
              <w:fldChar w:fldCharType="end"/>
            </w:r>
          </w:p>
          <w:bookmarkEnd w:id="10"/>
          <w:bookmarkEnd w:id="11"/>
          <w:p w14:paraId="7A1C2E46" w14:textId="77777777" w:rsidR="00164143" w:rsidRPr="00164143" w:rsidRDefault="00164143" w:rsidP="003D02B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64143">
              <w:t>Records may include, but are not limited to:</w:t>
            </w:r>
          </w:p>
          <w:p w14:paraId="26283AFA" w14:textId="77777777" w:rsidR="00164143" w:rsidRPr="00E73D80" w:rsidRDefault="00164143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>notice</w:t>
            </w:r>
            <w:r>
              <w:rPr>
                <w:rFonts w:cs="Arial"/>
                <w:szCs w:val="22"/>
              </w:rPr>
              <w:t>s</w:t>
            </w:r>
            <w:r w:rsidRPr="00F0717A">
              <w:rPr>
                <w:rFonts w:cs="Arial"/>
                <w:szCs w:val="22"/>
              </w:rPr>
              <w:t xml:space="preserve"> of the results of a </w:t>
            </w:r>
            <w:r>
              <w:rPr>
                <w:rFonts w:cs="Arial"/>
                <w:szCs w:val="22"/>
              </w:rPr>
              <w:t>Local G</w:t>
            </w:r>
            <w:r w:rsidRPr="00F0717A">
              <w:rPr>
                <w:rFonts w:cs="Arial"/>
                <w:szCs w:val="22"/>
              </w:rPr>
              <w:t xml:space="preserve">overnment’s review of </w:t>
            </w:r>
            <w:r>
              <w:rPr>
                <w:rFonts w:cs="Arial"/>
                <w:szCs w:val="22"/>
              </w:rPr>
              <w:t xml:space="preserve">the proportion of electors in </w:t>
            </w:r>
            <w:r w:rsidRPr="00F0717A">
              <w:rPr>
                <w:rFonts w:cs="Arial"/>
                <w:szCs w:val="22"/>
              </w:rPr>
              <w:t>its divisions/wards</w:t>
            </w:r>
          </w:p>
          <w:p w14:paraId="706B52EC" w14:textId="0B0030CC" w:rsidR="00164143" w:rsidRDefault="00263211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scope of the review, e.g. </w:t>
            </w:r>
            <w:r w:rsidR="00164143" w:rsidRPr="00905406">
              <w:rPr>
                <w:rFonts w:cs="Arial"/>
                <w:szCs w:val="22"/>
              </w:rPr>
              <w:t>proposal</w:t>
            </w:r>
            <w:r w:rsidR="00164143">
              <w:rPr>
                <w:rFonts w:cs="Arial"/>
                <w:szCs w:val="22"/>
              </w:rPr>
              <w:t>s</w:t>
            </w:r>
            <w:r w:rsidR="00164143" w:rsidRPr="00905406">
              <w:rPr>
                <w:rFonts w:cs="Arial"/>
                <w:szCs w:val="22"/>
              </w:rPr>
              <w:t xml:space="preserve"> from the Minister for a </w:t>
            </w:r>
            <w:r w:rsidR="00164143">
              <w:rPr>
                <w:rFonts w:cs="Arial"/>
                <w:szCs w:val="22"/>
              </w:rPr>
              <w:t>L</w:t>
            </w:r>
            <w:r w:rsidR="00164143" w:rsidRPr="00905406">
              <w:rPr>
                <w:rFonts w:cs="Arial"/>
                <w:szCs w:val="22"/>
              </w:rPr>
              <w:t xml:space="preserve">ocal </w:t>
            </w:r>
            <w:r w:rsidR="00164143">
              <w:rPr>
                <w:rFonts w:cs="Arial"/>
                <w:szCs w:val="22"/>
              </w:rPr>
              <w:t>G</w:t>
            </w:r>
            <w:r w:rsidR="00164143" w:rsidRPr="00905406">
              <w:rPr>
                <w:rFonts w:cs="Arial"/>
                <w:szCs w:val="22"/>
              </w:rPr>
              <w:t>overnment change</w:t>
            </w:r>
          </w:p>
          <w:p w14:paraId="31C2434A" w14:textId="2543B1A5" w:rsidR="00616080" w:rsidRPr="00905406" w:rsidRDefault="00616080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Commission meeting agenda, minutes and tabled reports </w:t>
            </w:r>
          </w:p>
          <w:p w14:paraId="60591A39" w14:textId="583CE1C7" w:rsidR="00164143" w:rsidRPr="00905406" w:rsidRDefault="00164143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>application</w:t>
            </w:r>
            <w:r>
              <w:rPr>
                <w:rFonts w:cs="Arial"/>
                <w:szCs w:val="22"/>
              </w:rPr>
              <w:t>s</w:t>
            </w:r>
            <w:r w:rsidRPr="00250B0C">
              <w:rPr>
                <w:rFonts w:cs="Arial"/>
                <w:szCs w:val="22"/>
              </w:rPr>
              <w:t xml:space="preserve"> from the council, Minister or </w:t>
            </w:r>
            <w:r>
              <w:rPr>
                <w:rFonts w:cs="Arial"/>
                <w:szCs w:val="22"/>
              </w:rPr>
              <w:t>C</w:t>
            </w:r>
            <w:r w:rsidRPr="00250B0C">
              <w:rPr>
                <w:rFonts w:cs="Arial"/>
                <w:szCs w:val="22"/>
              </w:rPr>
              <w:t xml:space="preserve">ommission, to </w:t>
            </w:r>
            <w:r w:rsidR="007B7730">
              <w:rPr>
                <w:rFonts w:cs="Arial"/>
                <w:szCs w:val="22"/>
              </w:rPr>
              <w:t>review internal or external boundary</w:t>
            </w:r>
          </w:p>
          <w:p w14:paraId="554FEB86" w14:textId="77777777" w:rsidR="00164143" w:rsidRDefault="00164143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written direction</w:t>
            </w:r>
            <w:r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szCs w:val="22"/>
              </w:rPr>
              <w:t xml:space="preserve"> from the Minister to the </w:t>
            </w:r>
            <w:r>
              <w:rPr>
                <w:rFonts w:cs="Arial"/>
                <w:szCs w:val="22"/>
              </w:rPr>
              <w:t>C</w:t>
            </w:r>
            <w:r w:rsidRPr="00762539">
              <w:rPr>
                <w:rFonts w:cs="Arial"/>
                <w:szCs w:val="22"/>
              </w:rPr>
              <w:t xml:space="preserve">hange </w:t>
            </w:r>
            <w:r>
              <w:rPr>
                <w:rFonts w:cs="Arial"/>
                <w:szCs w:val="22"/>
              </w:rPr>
              <w:t>C</w:t>
            </w:r>
            <w:r w:rsidRPr="00762539">
              <w:rPr>
                <w:rFonts w:cs="Arial"/>
                <w:szCs w:val="22"/>
              </w:rPr>
              <w:t xml:space="preserve">ommission to conduct its </w:t>
            </w:r>
            <w:r w:rsidRPr="001B6E8C">
              <w:rPr>
                <w:rFonts w:cs="Arial"/>
                <w:szCs w:val="22"/>
              </w:rPr>
              <w:t xml:space="preserve">assessment of </w:t>
            </w:r>
            <w:r>
              <w:rPr>
                <w:rFonts w:cs="Arial"/>
                <w:szCs w:val="22"/>
              </w:rPr>
              <w:t>a</w:t>
            </w:r>
            <w:r w:rsidRPr="001B6E8C">
              <w:rPr>
                <w:rFonts w:cs="Arial"/>
                <w:szCs w:val="22"/>
              </w:rPr>
              <w:t xml:space="preserve"> proposed </w:t>
            </w:r>
            <w:r>
              <w:rPr>
                <w:rFonts w:cs="Arial"/>
                <w:szCs w:val="22"/>
              </w:rPr>
              <w:t xml:space="preserve">Local Government or boundary </w:t>
            </w:r>
            <w:r w:rsidRPr="001B6E8C">
              <w:rPr>
                <w:rFonts w:cs="Arial"/>
                <w:szCs w:val="22"/>
              </w:rPr>
              <w:t>change in a particu</w:t>
            </w:r>
            <w:r w:rsidRPr="00E73D80">
              <w:rPr>
                <w:rFonts w:cs="Arial"/>
                <w:szCs w:val="22"/>
              </w:rPr>
              <w:t>lar way</w:t>
            </w:r>
          </w:p>
          <w:p w14:paraId="6D19DBBD" w14:textId="4C6050DC" w:rsidR="003A4F2A" w:rsidRPr="003A4F2A" w:rsidRDefault="003A4F2A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 xml:space="preserve">submissions from any </w:t>
            </w:r>
            <w:r>
              <w:rPr>
                <w:rFonts w:cs="Arial"/>
                <w:szCs w:val="22"/>
              </w:rPr>
              <w:t>L</w:t>
            </w:r>
            <w:r w:rsidRPr="00F0717A">
              <w:rPr>
                <w:rFonts w:cs="Arial"/>
                <w:szCs w:val="22"/>
              </w:rPr>
              <w:t xml:space="preserve">ocal </w:t>
            </w:r>
            <w:r>
              <w:rPr>
                <w:rFonts w:cs="Arial"/>
                <w:szCs w:val="22"/>
              </w:rPr>
              <w:t>G</w:t>
            </w:r>
            <w:r w:rsidRPr="00F0717A">
              <w:rPr>
                <w:rFonts w:cs="Arial"/>
                <w:szCs w:val="22"/>
              </w:rPr>
              <w:t>overnment that would be affected by the proposed boundary change</w:t>
            </w:r>
          </w:p>
          <w:p w14:paraId="280524A6" w14:textId="2065EE0E" w:rsidR="00616080" w:rsidRDefault="00616080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suggestions, comments and determination of proposed alterations to Local Government internal and external boundaries</w:t>
            </w:r>
          </w:p>
          <w:p w14:paraId="38B8E3BA" w14:textId="15C033BF" w:rsidR="00616080" w:rsidRPr="00616080" w:rsidRDefault="00616080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analysis and reasoning for proposed alterations to distribution of the State electorates</w:t>
            </w:r>
          </w:p>
          <w:p w14:paraId="760B6651" w14:textId="77777777" w:rsidR="00164143" w:rsidRPr="00D22E31" w:rsidRDefault="00164143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>notice</w:t>
            </w:r>
            <w:r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szCs w:val="22"/>
              </w:rPr>
              <w:t xml:space="preserve"> of the results of the </w:t>
            </w:r>
            <w:r>
              <w:rPr>
                <w:rFonts w:cs="Arial"/>
                <w:szCs w:val="22"/>
              </w:rPr>
              <w:t>C</w:t>
            </w:r>
            <w:r w:rsidRPr="001B6E8C">
              <w:rPr>
                <w:rFonts w:cs="Arial"/>
                <w:szCs w:val="22"/>
              </w:rPr>
              <w:t xml:space="preserve">hange </w:t>
            </w:r>
            <w:r>
              <w:rPr>
                <w:rFonts w:cs="Arial"/>
                <w:szCs w:val="22"/>
              </w:rPr>
              <w:t>C</w:t>
            </w:r>
            <w:r w:rsidRPr="001B6E8C">
              <w:rPr>
                <w:rFonts w:cs="Arial"/>
                <w:szCs w:val="22"/>
              </w:rPr>
              <w:t xml:space="preserve">ommission’s </w:t>
            </w:r>
            <w:r w:rsidRPr="00E73D80">
              <w:rPr>
                <w:rFonts w:cs="Arial"/>
                <w:szCs w:val="22"/>
              </w:rPr>
              <w:t>assessment</w:t>
            </w:r>
          </w:p>
          <w:p w14:paraId="35E0B791" w14:textId="77777777" w:rsidR="00F52A7D" w:rsidRPr="00F52A7D" w:rsidRDefault="00164143" w:rsidP="003A4F2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lastRenderedPageBreak/>
              <w:t>recommendations</w:t>
            </w:r>
            <w:proofErr w:type="gramEnd"/>
            <w:r>
              <w:rPr>
                <w:rFonts w:cs="Arial"/>
                <w:szCs w:val="22"/>
              </w:rPr>
              <w:t xml:space="preserve"> to the Governor in Council to implement the Change Commission’s assessment.</w:t>
            </w:r>
          </w:p>
          <w:p w14:paraId="2E612E2F" w14:textId="08EF03FB" w:rsidR="00164143" w:rsidRPr="00C16CEF" w:rsidRDefault="00164143" w:rsidP="00F52A7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i/>
                <w:szCs w:val="22"/>
              </w:rPr>
              <w:t xml:space="preserve"> </w:t>
            </w:r>
          </w:p>
          <w:p w14:paraId="5D433A2F" w14:textId="77777777" w:rsidR="00164143" w:rsidRDefault="00164143" w:rsidP="003D02B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i/>
                <w:szCs w:val="22"/>
              </w:rPr>
              <w:t xml:space="preserve">See the </w:t>
            </w:r>
            <w:hyperlink r:id="rId16" w:history="1">
              <w:r w:rsidR="00B04A00">
                <w:rPr>
                  <w:rStyle w:val="Hyperlink"/>
                  <w:rFonts w:cs="Arial"/>
                  <w:i/>
                  <w:szCs w:val="22"/>
                </w:rPr>
                <w:t>General retention and disposal s</w:t>
              </w:r>
              <w:r w:rsidRPr="002C2E5F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 w:rsidR="002C2E5F">
              <w:rPr>
                <w:rFonts w:cs="Arial"/>
                <w:i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Cs w:val="22"/>
              </w:rPr>
              <w:t xml:space="preserve"> for</w:t>
            </w:r>
            <w:r>
              <w:rPr>
                <w:rFonts w:cs="Arial"/>
                <w:i/>
                <w:szCs w:val="22"/>
              </w:rPr>
              <w:t xml:space="preserve"> record</w:t>
            </w:r>
            <w:r w:rsidR="00B04A00">
              <w:rPr>
                <w:rFonts w:cs="Arial"/>
                <w:i/>
                <w:szCs w:val="22"/>
              </w:rPr>
              <w:t>s relating to the Annual Report</w:t>
            </w:r>
            <w:r>
              <w:rPr>
                <w:rFonts w:cs="Arial"/>
                <w:i/>
                <w:szCs w:val="22"/>
              </w:rPr>
              <w:t xml:space="preserve"> which includes reports on the Change Commission’s operations during each financial year.</w:t>
            </w:r>
          </w:p>
        </w:tc>
        <w:tc>
          <w:tcPr>
            <w:tcW w:w="982" w:type="pct"/>
            <w:shd w:val="clear" w:color="auto" w:fill="auto"/>
          </w:tcPr>
          <w:p w14:paraId="0F2AAE52" w14:textId="09902894" w:rsidR="00164143" w:rsidRDefault="00991222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Permanent</w:t>
            </w:r>
          </w:p>
          <w:p w14:paraId="771BFC4E" w14:textId="530ACB65" w:rsidR="00991222" w:rsidRDefault="00991222" w:rsidP="003D02B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991222">
              <w:rPr>
                <w:sz w:val="22"/>
                <w:szCs w:val="22"/>
              </w:rPr>
              <w:t>Transfer to QSA after business action completed.</w:t>
            </w:r>
          </w:p>
        </w:tc>
      </w:tr>
      <w:tr w:rsidR="009114E5" w:rsidRPr="004D14B4" w14:paraId="611CEB75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7B9A785" w14:textId="3408BF22" w:rsidR="009114E5" w:rsidRPr="009114E5" w:rsidRDefault="002E43AD" w:rsidP="009114E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3480" w:type="pct"/>
            <w:shd w:val="clear" w:color="auto" w:fill="auto"/>
          </w:tcPr>
          <w:p w14:paraId="656741B3" w14:textId="231DC230" w:rsidR="009114E5" w:rsidRPr="00905406" w:rsidRDefault="002E43AD" w:rsidP="009114E5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State E</w:t>
            </w:r>
            <w:r w:rsidR="009114E5" w:rsidRPr="00905406">
              <w:rPr>
                <w:rFonts w:cs="Arial"/>
                <w:b/>
                <w:i/>
                <w:szCs w:val="22"/>
              </w:rPr>
              <w:t xml:space="preserve">lectoral </w:t>
            </w:r>
            <w:r w:rsidR="009114E5">
              <w:rPr>
                <w:rFonts w:cs="Arial"/>
                <w:b/>
                <w:i/>
                <w:szCs w:val="22"/>
              </w:rPr>
              <w:t>redistribution determinations</w:t>
            </w:r>
          </w:p>
          <w:p w14:paraId="45506092" w14:textId="77777777" w:rsidR="009114E5" w:rsidRPr="00762539" w:rsidRDefault="009114E5" w:rsidP="009114E5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the redistribution of State electoral boundaries by the Queensland Redistribution Commission</w:t>
            </w:r>
            <w:r w:rsidRPr="00905406">
              <w:rPr>
                <w:rFonts w:cs="Arial"/>
                <w:i/>
                <w:szCs w:val="22"/>
              </w:rPr>
              <w:t>.</w:t>
            </w:r>
            <w:r w:rsidRPr="00905406">
              <w:rPr>
                <w:rFonts w:cs="Arial"/>
                <w:szCs w:val="22"/>
              </w:rPr>
              <w:t xml:space="preserve"> 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boundaries (electoral):state electoral redistributions:reports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boundaries:state electoral redistributions:reports</w:instrText>
            </w:r>
            <w:r w:rsidRPr="00E73D80">
              <w:instrText xml:space="preserve"> 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Queensland Redistribution Commission:state electoral redistributions:reports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reports (to Minister):s</w:instrText>
            </w:r>
            <w:r w:rsidRPr="00E73D80">
              <w:rPr>
                <w:rFonts w:cs="Arial"/>
                <w:szCs w:val="22"/>
              </w:rPr>
              <w:instrText>tate electoral redistributions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</w:p>
          <w:p w14:paraId="37959423" w14:textId="77777777" w:rsidR="009114E5" w:rsidRPr="001B6E8C" w:rsidRDefault="009114E5" w:rsidP="009114E5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060C70E" w14:textId="77777777" w:rsidR="009114E5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appointment of members of the Commission by the Governor in General</w:t>
            </w:r>
          </w:p>
          <w:p w14:paraId="1BC10A60" w14:textId="77777777" w:rsidR="009114E5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scope of</w:t>
            </w:r>
            <w:r w:rsidRPr="009779A3">
              <w:rPr>
                <w:rFonts w:cs="Arial"/>
                <w:szCs w:val="22"/>
              </w:rPr>
              <w:t xml:space="preserve"> </w:t>
            </w:r>
            <w:r w:rsidRPr="00F0717A">
              <w:rPr>
                <w:rFonts w:cs="Arial"/>
                <w:szCs w:val="22"/>
              </w:rPr>
              <w:t>redistribution</w:t>
            </w:r>
            <w:r>
              <w:rPr>
                <w:rFonts w:cs="Arial"/>
                <w:szCs w:val="22"/>
              </w:rPr>
              <w:t xml:space="preserve"> and the role of members</w:t>
            </w:r>
            <w:r w:rsidRPr="00C750EC">
              <w:rPr>
                <w:rFonts w:cs="Arial"/>
                <w:szCs w:val="22"/>
              </w:rPr>
              <w:t xml:space="preserve"> of the</w:t>
            </w:r>
            <w:r w:rsidRPr="00250B0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Commission</w:t>
            </w:r>
          </w:p>
          <w:p w14:paraId="57B7D7BF" w14:textId="543A2410" w:rsidR="009114E5" w:rsidRPr="00815E72" w:rsidRDefault="00616080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Commission meeting </w:t>
            </w:r>
            <w:r w:rsidR="009114E5">
              <w:rPr>
                <w:rFonts w:cs="Arial"/>
                <w:szCs w:val="22"/>
              </w:rPr>
              <w:t xml:space="preserve">agenda, minutes and tabled documents </w:t>
            </w:r>
          </w:p>
          <w:p w14:paraId="42DC9E91" w14:textId="5A844C09" w:rsidR="009114E5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suggestions</w:t>
            </w:r>
            <w:r w:rsidR="0006011E">
              <w:rPr>
                <w:rFonts w:cs="Arial"/>
                <w:szCs w:val="22"/>
              </w:rPr>
              <w:t xml:space="preserve">, objections, </w:t>
            </w:r>
            <w:r>
              <w:rPr>
                <w:rFonts w:cs="Arial"/>
                <w:szCs w:val="22"/>
              </w:rPr>
              <w:t>comments and determination of proposed alterations</w:t>
            </w:r>
          </w:p>
          <w:p w14:paraId="24BBF4E6" w14:textId="46841D0A" w:rsidR="009114E5" w:rsidRDefault="00616080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analysis and reasoning</w:t>
            </w:r>
            <w:r w:rsidR="009114E5">
              <w:rPr>
                <w:rFonts w:cs="Arial"/>
                <w:szCs w:val="22"/>
              </w:rPr>
              <w:t xml:space="preserve"> for proposed alterations to distribution of the State electorates</w:t>
            </w:r>
          </w:p>
          <w:p w14:paraId="59AED553" w14:textId="77777777" w:rsidR="009114E5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notice</w:t>
            </w:r>
            <w:r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 of the proposed </w:t>
            </w:r>
            <w:r>
              <w:rPr>
                <w:rFonts w:cs="Arial"/>
                <w:szCs w:val="22"/>
              </w:rPr>
              <w:t xml:space="preserve">and final </w:t>
            </w:r>
            <w:r w:rsidRPr="00905406">
              <w:rPr>
                <w:rFonts w:cs="Arial"/>
                <w:szCs w:val="22"/>
              </w:rPr>
              <w:t>redistribution</w:t>
            </w:r>
          </w:p>
          <w:p w14:paraId="233AACB8" w14:textId="77777777" w:rsidR="009114E5" w:rsidRPr="00905406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map(s)</w:t>
            </w:r>
            <w:r>
              <w:rPr>
                <w:rFonts w:cs="Arial"/>
                <w:szCs w:val="22"/>
              </w:rPr>
              <w:t xml:space="preserve">, names and </w:t>
            </w:r>
            <w:r w:rsidRPr="00905406">
              <w:rPr>
                <w:rFonts w:cs="Arial"/>
                <w:szCs w:val="22"/>
              </w:rPr>
              <w:t>descriptions of boundaries</w:t>
            </w:r>
            <w:r>
              <w:rPr>
                <w:rFonts w:cs="Arial"/>
                <w:szCs w:val="22"/>
              </w:rPr>
              <w:t xml:space="preserve"> for proposed and final electoral districts</w:t>
            </w:r>
            <w:r w:rsidRPr="00905406">
              <w:rPr>
                <w:rFonts w:cs="Arial"/>
                <w:szCs w:val="22"/>
              </w:rPr>
              <w:t xml:space="preserve">, and reasons for redistributing </w:t>
            </w:r>
            <w:r>
              <w:rPr>
                <w:rFonts w:cs="Arial"/>
                <w:szCs w:val="22"/>
              </w:rPr>
              <w:t>the State in that way</w:t>
            </w:r>
          </w:p>
          <w:p w14:paraId="1D00C0F9" w14:textId="77777777" w:rsidR="009114E5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for display and inspection</w:t>
            </w:r>
          </w:p>
          <w:p w14:paraId="40F7D7CA" w14:textId="77777777" w:rsidR="009114E5" w:rsidRPr="00B00889" w:rsidRDefault="009114E5" w:rsidP="009114E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reports submitted to the Minister </w:t>
            </w:r>
          </w:p>
          <w:p w14:paraId="5478608A" w14:textId="77777777" w:rsidR="00F52A7D" w:rsidRDefault="00F52A7D" w:rsidP="00616080">
            <w:pPr>
              <w:spacing w:before="60"/>
              <w:rPr>
                <w:rFonts w:cs="Arial"/>
                <w:i/>
                <w:szCs w:val="22"/>
              </w:rPr>
            </w:pPr>
          </w:p>
          <w:p w14:paraId="585C7F5E" w14:textId="5D5425C7" w:rsidR="00616080" w:rsidRDefault="00616080" w:rsidP="0061608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i/>
                <w:szCs w:val="22"/>
              </w:rPr>
              <w:t xml:space="preserve">See the </w:t>
            </w:r>
            <w:hyperlink r:id="rId17" w:history="1">
              <w:r>
                <w:rPr>
                  <w:rStyle w:val="Hyperlink"/>
                  <w:rFonts w:cs="Arial"/>
                  <w:i/>
                  <w:szCs w:val="22"/>
                </w:rPr>
                <w:t>General retention and disposal s</w:t>
              </w:r>
              <w:r w:rsidRPr="002C2E5F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>
              <w:rPr>
                <w:rFonts w:cs="Arial"/>
                <w:i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Cs w:val="22"/>
              </w:rPr>
              <w:t xml:space="preserve"> for</w:t>
            </w:r>
            <w:r>
              <w:rPr>
                <w:rFonts w:cs="Arial"/>
                <w:i/>
                <w:szCs w:val="22"/>
              </w:rPr>
              <w:t xml:space="preserve"> copies of - suggestions, comments, information made available for public inspection, objections and notices</w:t>
            </w:r>
          </w:p>
        </w:tc>
        <w:tc>
          <w:tcPr>
            <w:tcW w:w="982" w:type="pct"/>
            <w:shd w:val="clear" w:color="auto" w:fill="auto"/>
          </w:tcPr>
          <w:p w14:paraId="4539738D" w14:textId="77777777" w:rsidR="009114E5" w:rsidRDefault="009114E5" w:rsidP="009114E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  <w:p w14:paraId="4812CD27" w14:textId="77777777" w:rsidR="009114E5" w:rsidRDefault="009114E5" w:rsidP="009114E5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6F8F221F" w14:textId="77777777" w:rsidR="009114E5" w:rsidRDefault="009114E5" w:rsidP="009114E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114E5" w:rsidRPr="004D14B4" w14:paraId="567CC4F5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58AC3856" w14:textId="16E45DD4" w:rsidR="009114E5" w:rsidRPr="003D02B0" w:rsidRDefault="009114E5" w:rsidP="009114E5">
            <w:pPr>
              <w:spacing w:before="60"/>
              <w:rPr>
                <w:b/>
              </w:rPr>
            </w:pPr>
            <w:bookmarkStart w:id="12" w:name="_Toc460396279"/>
            <w:r w:rsidRPr="003D02B0">
              <w:rPr>
                <w:b/>
              </w:rPr>
              <w:t>CONSULTATION</w:t>
            </w:r>
            <w:bookmarkEnd w:id="12"/>
          </w:p>
          <w:p w14:paraId="61FA32D3" w14:textId="77777777" w:rsidR="009114E5" w:rsidRPr="004D14B4" w:rsidRDefault="009114E5" w:rsidP="009114E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</w:t>
            </w:r>
            <w:r w:rsidRPr="00905406">
              <w:rPr>
                <w:rFonts w:cs="Arial"/>
                <w:i/>
                <w:sz w:val="22"/>
                <w:szCs w:val="22"/>
              </w:rPr>
              <w:t>onsulting with key stakeholders and the general public on changes to electoral boundaries as</w:t>
            </w:r>
            <w:r>
              <w:rPr>
                <w:rFonts w:cs="Arial"/>
                <w:i/>
                <w:sz w:val="22"/>
                <w:szCs w:val="22"/>
              </w:rPr>
              <w:t xml:space="preserve"> part of formal redistributions or boundary reviews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undertaken by the </w:t>
            </w:r>
            <w:r>
              <w:rPr>
                <w:rFonts w:cs="Arial"/>
                <w:i/>
                <w:sz w:val="22"/>
                <w:szCs w:val="22"/>
              </w:rPr>
              <w:t xml:space="preserve">Commission as the 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Queensland Redistribution Commission </w:t>
            </w:r>
            <w:r>
              <w:rPr>
                <w:rFonts w:cs="Arial"/>
                <w:i/>
                <w:sz w:val="22"/>
                <w:szCs w:val="22"/>
              </w:rPr>
              <w:t>or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the Change Commission.</w:t>
            </w:r>
          </w:p>
        </w:tc>
      </w:tr>
      <w:tr w:rsidR="009114E5" w:rsidRPr="004D14B4" w14:paraId="0245108B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B9CD1F5" w14:textId="2B676AA9" w:rsidR="009114E5" w:rsidRPr="004D14B4" w:rsidRDefault="002E43AD" w:rsidP="00F52A7D">
            <w:pPr>
              <w:pStyle w:val="Tabletext"/>
              <w:pageBreakBefore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1979</w:t>
            </w:r>
          </w:p>
        </w:tc>
        <w:tc>
          <w:tcPr>
            <w:tcW w:w="3480" w:type="pct"/>
            <w:shd w:val="clear" w:color="auto" w:fill="auto"/>
          </w:tcPr>
          <w:p w14:paraId="1A2F6D83" w14:textId="77777777" w:rsidR="009114E5" w:rsidRPr="00905406" w:rsidRDefault="009114E5" w:rsidP="009114E5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b/>
                <w:i/>
                <w:szCs w:val="22"/>
              </w:rPr>
              <w:t>Local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  <w:r w:rsidRPr="00905406">
              <w:rPr>
                <w:rFonts w:cs="Arial"/>
                <w:b/>
                <w:i/>
                <w:szCs w:val="22"/>
              </w:rPr>
              <w:t xml:space="preserve">Government </w:t>
            </w:r>
            <w:r>
              <w:rPr>
                <w:rFonts w:cs="Arial"/>
                <w:b/>
                <w:i/>
                <w:szCs w:val="22"/>
              </w:rPr>
              <w:t>b</w:t>
            </w:r>
            <w:r w:rsidRPr="00905406">
              <w:rPr>
                <w:rFonts w:cs="Arial"/>
                <w:b/>
                <w:i/>
                <w:szCs w:val="22"/>
              </w:rPr>
              <w:t xml:space="preserve">oundary </w:t>
            </w:r>
            <w:r>
              <w:rPr>
                <w:rFonts w:cs="Arial"/>
                <w:b/>
                <w:i/>
                <w:szCs w:val="22"/>
              </w:rPr>
              <w:t>r</w:t>
            </w:r>
            <w:r w:rsidRPr="00905406">
              <w:rPr>
                <w:rFonts w:cs="Arial"/>
                <w:b/>
                <w:i/>
                <w:szCs w:val="22"/>
              </w:rPr>
              <w:t xml:space="preserve">eviews </w:t>
            </w:r>
          </w:p>
          <w:p w14:paraId="2888F556" w14:textId="7C060BAD" w:rsidR="009114E5" w:rsidRPr="00762539" w:rsidRDefault="009114E5" w:rsidP="009114E5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</w:t>
            </w:r>
            <w:r w:rsidR="00250819">
              <w:rPr>
                <w:rFonts w:cs="Arial"/>
                <w:szCs w:val="22"/>
              </w:rPr>
              <w:t xml:space="preserve"> managing</w:t>
            </w:r>
            <w:r w:rsidRPr="00905406">
              <w:rPr>
                <w:rFonts w:cs="Arial"/>
                <w:szCs w:val="22"/>
              </w:rPr>
              <w:t xml:space="preserve"> consultation with key stakeholders and the general public on changes to </w:t>
            </w:r>
            <w:r>
              <w:rPr>
                <w:rFonts w:cs="Arial"/>
                <w:szCs w:val="22"/>
              </w:rPr>
              <w:t>L</w:t>
            </w:r>
            <w:r w:rsidRPr="00905406">
              <w:rPr>
                <w:rFonts w:cs="Arial"/>
                <w:szCs w:val="22"/>
              </w:rPr>
              <w:t xml:space="preserve">ocal </w:t>
            </w:r>
            <w:r>
              <w:rPr>
                <w:rFonts w:cs="Arial"/>
                <w:szCs w:val="22"/>
              </w:rPr>
              <w:t>G</w:t>
            </w:r>
            <w:r w:rsidRPr="00905406">
              <w:rPr>
                <w:rFonts w:cs="Arial"/>
                <w:szCs w:val="22"/>
              </w:rPr>
              <w:t>overnment electoral boundaries, including Brisbane City Council electoral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boundaries:local government redivisions: suggestions/queries/complaints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ward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wards (Brisba</w:instrText>
            </w:r>
            <w:r w:rsidRPr="00E73D80">
              <w:rPr>
                <w:rFonts w:cs="Arial"/>
                <w:szCs w:val="22"/>
              </w:rPr>
              <w:instrText>ne City Council):redivisions:suggestions/comments/objections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Brisbane City Council (BCC):electoral ward redivisions:suggestions/comments/ojections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boundaries,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boundaries (electoral):local governments:Brisbane City Council ward redivisions:s</w:instrText>
            </w:r>
            <w:r w:rsidRPr="00E73D80">
              <w:rPr>
                <w:rFonts w:cs="Arial"/>
                <w:szCs w:val="22"/>
              </w:rPr>
              <w:instrText>uggestions/queries/complaints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as </w:t>
            </w:r>
            <w:r w:rsidRPr="00831D5B">
              <w:rPr>
                <w:rFonts w:cs="Arial"/>
                <w:szCs w:val="22"/>
              </w:rPr>
              <w:t xml:space="preserve">undertaken by the </w:t>
            </w:r>
            <w:r w:rsidRPr="0004209C">
              <w:rPr>
                <w:rFonts w:cs="Arial"/>
                <w:szCs w:val="22"/>
              </w:rPr>
              <w:t>Change</w:t>
            </w:r>
            <w:r w:rsidRPr="009779A3">
              <w:rPr>
                <w:rFonts w:cs="Arial"/>
                <w:szCs w:val="22"/>
              </w:rPr>
              <w:t xml:space="preserve"> Commission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Local Government Electoral and Boundaries Review Commission:Brisbane City Council electoral ward redivi</w:instrText>
            </w:r>
            <w:r w:rsidRPr="00E73D80">
              <w:rPr>
                <w:rFonts w:cs="Arial"/>
                <w:szCs w:val="22"/>
              </w:rPr>
              <w:instrText>sions:suggestions/comments/objections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2938A74E" w14:textId="77777777" w:rsidR="009114E5" w:rsidRDefault="009114E5" w:rsidP="009114E5">
            <w:pPr>
              <w:pStyle w:val="Heading30"/>
              <w:spacing w:before="60" w:after="60"/>
              <w:rPr>
                <w:b w:val="0"/>
              </w:rPr>
            </w:pPr>
            <w:r>
              <w:rPr>
                <w:b w:val="0"/>
              </w:rPr>
              <w:t>Records may include, but are not limited to:</w:t>
            </w:r>
          </w:p>
          <w:p w14:paraId="54BA75FB" w14:textId="77777777" w:rsidR="009114E5" w:rsidRPr="003A4F2A" w:rsidRDefault="003A4F2A" w:rsidP="003A4F2A">
            <w:pPr>
              <w:pStyle w:val="Heading30"/>
              <w:numPr>
                <w:ilvl w:val="0"/>
                <w:numId w:val="12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arrangements for meetings and</w:t>
            </w:r>
            <w:r w:rsidR="009114E5" w:rsidRPr="003D02B0">
              <w:rPr>
                <w:rFonts w:cs="Arial"/>
                <w:b w:val="0"/>
              </w:rPr>
              <w:t xml:space="preserve"> public hearings</w:t>
            </w:r>
          </w:p>
          <w:p w14:paraId="104D0F1B" w14:textId="77777777" w:rsidR="003A4F2A" w:rsidRPr="003A4F2A" w:rsidRDefault="003A4F2A" w:rsidP="003A4F2A">
            <w:pPr>
              <w:pStyle w:val="Heading30"/>
              <w:numPr>
                <w:ilvl w:val="0"/>
                <w:numId w:val="12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scheduling of meetings</w:t>
            </w:r>
          </w:p>
          <w:p w14:paraId="5EC48D99" w14:textId="4C911DE9" w:rsidR="003A4F2A" w:rsidRPr="003D02B0" w:rsidRDefault="003A4F2A" w:rsidP="003A4F2A">
            <w:pPr>
              <w:pStyle w:val="Heading30"/>
              <w:numPr>
                <w:ilvl w:val="0"/>
                <w:numId w:val="12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notices of public submission dates and inquiry dates</w:t>
            </w:r>
          </w:p>
        </w:tc>
        <w:tc>
          <w:tcPr>
            <w:tcW w:w="982" w:type="pct"/>
            <w:shd w:val="clear" w:color="auto" w:fill="auto"/>
          </w:tcPr>
          <w:p w14:paraId="35791C72" w14:textId="77777777" w:rsidR="009114E5" w:rsidRPr="00B47735" w:rsidRDefault="009114E5" w:rsidP="009114E5">
            <w:pPr>
              <w:pStyle w:val="Tabletext"/>
              <w:spacing w:before="60" w:after="60" w:line="240" w:lineRule="auto"/>
            </w:pPr>
            <w:r>
              <w:rPr>
                <w:sz w:val="22"/>
              </w:rPr>
              <w:t>8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9114E5" w:rsidRPr="004D14B4" w14:paraId="10D76E18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E9850C8" w14:textId="7FF80206" w:rsidR="009114E5" w:rsidRDefault="002E43AD" w:rsidP="009114E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3480" w:type="pct"/>
            <w:shd w:val="clear" w:color="auto" w:fill="auto"/>
          </w:tcPr>
          <w:p w14:paraId="245FC98C" w14:textId="35BEC41D" w:rsidR="009114E5" w:rsidRPr="00905406" w:rsidRDefault="009114E5" w:rsidP="009114E5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b/>
                <w:i/>
                <w:szCs w:val="22"/>
              </w:rPr>
              <w:t>State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  <w:r w:rsidR="009A03A8">
              <w:rPr>
                <w:rFonts w:cs="Arial"/>
                <w:b/>
                <w:i/>
                <w:szCs w:val="22"/>
              </w:rPr>
              <w:t>e</w:t>
            </w:r>
            <w:r w:rsidRPr="00905406">
              <w:rPr>
                <w:rFonts w:cs="Arial"/>
                <w:b/>
                <w:i/>
                <w:szCs w:val="22"/>
              </w:rPr>
              <w:t xml:space="preserve">lectoral </w:t>
            </w:r>
            <w:r>
              <w:rPr>
                <w:rFonts w:cs="Arial"/>
                <w:b/>
                <w:i/>
                <w:szCs w:val="22"/>
              </w:rPr>
              <w:t>r</w:t>
            </w:r>
            <w:r w:rsidRPr="00905406">
              <w:rPr>
                <w:rFonts w:cs="Arial"/>
                <w:b/>
                <w:i/>
                <w:szCs w:val="22"/>
              </w:rPr>
              <w:t>edistributions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</w:p>
          <w:p w14:paraId="09C3D5E1" w14:textId="39AC707C" w:rsidR="009114E5" w:rsidRPr="00762539" w:rsidRDefault="009114E5" w:rsidP="009114E5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</w:t>
            </w:r>
            <w:r w:rsidR="00114328">
              <w:rPr>
                <w:rFonts w:cs="Arial"/>
                <w:szCs w:val="22"/>
              </w:rPr>
              <w:t xml:space="preserve">managing </w:t>
            </w:r>
            <w:r w:rsidRPr="00905406">
              <w:rPr>
                <w:rFonts w:cs="Arial"/>
                <w:szCs w:val="22"/>
              </w:rPr>
              <w:t xml:space="preserve">consultation with key stakeholders and the general public on changes to </w:t>
            </w:r>
            <w:r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>tate electoral boundaries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boundaries (electoral):state electoral redistributions:suggestions/queries/complaints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boundaries:state electoral red</w:instrText>
            </w:r>
            <w:r w:rsidRPr="00E73D80">
              <w:rPr>
                <w:rFonts w:cs="Arial"/>
                <w:szCs w:val="22"/>
              </w:rPr>
              <w:instrText>istributions:suggestions/queries/complaints</w:instrText>
            </w:r>
            <w:r w:rsidRPr="00831D5B">
              <w:instrText xml:space="preserve"> 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as part of redistributions undertaken by the Queensland Redistribution Commission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Queensland Redistribution Commission:state electoral redistributions:suggestions/comments/objections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38F0E04C" w14:textId="77777777" w:rsidR="009114E5" w:rsidRPr="001B6E8C" w:rsidRDefault="009114E5" w:rsidP="009114E5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BD988FF" w14:textId="6B2BB128" w:rsidR="009114E5" w:rsidRPr="00C750EC" w:rsidRDefault="009114E5" w:rsidP="009114E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>invitation</w:t>
            </w:r>
            <w:r>
              <w:rPr>
                <w:rFonts w:cs="Arial"/>
                <w:szCs w:val="22"/>
              </w:rPr>
              <w:t>s</w:t>
            </w:r>
            <w:r w:rsidRPr="00831D5B">
              <w:rPr>
                <w:rFonts w:cs="Arial"/>
                <w:szCs w:val="22"/>
              </w:rPr>
              <w:t xml:space="preserve"> for</w:t>
            </w:r>
            <w:r w:rsidRPr="00EA1309">
              <w:rPr>
                <w:rFonts w:cs="Arial"/>
                <w:szCs w:val="22"/>
              </w:rPr>
              <w:t xml:space="preserve"> </w:t>
            </w:r>
            <w:r w:rsidRPr="0004209C">
              <w:rPr>
                <w:rFonts w:cs="Arial"/>
                <w:szCs w:val="22"/>
              </w:rPr>
              <w:t>suggestions</w:t>
            </w:r>
            <w:r w:rsidR="003A4F2A">
              <w:rPr>
                <w:rFonts w:cs="Arial"/>
                <w:szCs w:val="22"/>
              </w:rPr>
              <w:t>, comments and objections</w:t>
            </w:r>
            <w:r w:rsidRPr="0004209C">
              <w:rPr>
                <w:rFonts w:cs="Arial"/>
                <w:szCs w:val="22"/>
              </w:rPr>
              <w:t xml:space="preserve"> to the redistribution</w:t>
            </w:r>
            <w:r w:rsidR="003A4F2A">
              <w:rPr>
                <w:rFonts w:cs="Arial"/>
                <w:szCs w:val="22"/>
              </w:rPr>
              <w:t xml:space="preserve"> and proposed changes</w:t>
            </w:r>
            <w:r w:rsidR="003A4F2A" w:rsidRPr="00762539">
              <w:rPr>
                <w:rFonts w:cs="Arial"/>
                <w:szCs w:val="22"/>
              </w:rPr>
              <w:t xml:space="preserve"> 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suggestions (electoral boundaries):state electoral redistributions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</w:p>
          <w:p w14:paraId="2792B2E2" w14:textId="77777777" w:rsidR="009114E5" w:rsidRDefault="009114E5" w:rsidP="009114E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notice</w:t>
            </w:r>
            <w:r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 of availability of objections</w:t>
            </w:r>
            <w:r>
              <w:rPr>
                <w:rFonts w:cs="Arial"/>
                <w:szCs w:val="22"/>
              </w:rPr>
              <w:t xml:space="preserve"> and comments</w:t>
            </w:r>
            <w:r w:rsidRPr="00905406">
              <w:rPr>
                <w:rFonts w:cs="Arial"/>
                <w:szCs w:val="22"/>
              </w:rPr>
              <w:t xml:space="preserve"> for</w:t>
            </w:r>
            <w:r>
              <w:rPr>
                <w:rFonts w:cs="Arial"/>
                <w:szCs w:val="22"/>
              </w:rPr>
              <w:t xml:space="preserve"> public</w:t>
            </w:r>
            <w:r w:rsidRPr="00905406">
              <w:rPr>
                <w:rFonts w:cs="Arial"/>
                <w:szCs w:val="22"/>
              </w:rPr>
              <w:t xml:space="preserve"> inspection</w:t>
            </w:r>
          </w:p>
          <w:p w14:paraId="6BA8E0C1" w14:textId="77777777" w:rsidR="009114E5" w:rsidRPr="003A4F2A" w:rsidRDefault="003A4F2A" w:rsidP="003A4F2A">
            <w:pPr>
              <w:numPr>
                <w:ilvl w:val="0"/>
                <w:numId w:val="13"/>
              </w:num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arrangements for meetings and public hearings</w:t>
            </w:r>
          </w:p>
          <w:p w14:paraId="342EC378" w14:textId="77777777" w:rsidR="003A4F2A" w:rsidRPr="003A4F2A" w:rsidRDefault="003A4F2A" w:rsidP="003A4F2A">
            <w:pPr>
              <w:numPr>
                <w:ilvl w:val="0"/>
                <w:numId w:val="13"/>
              </w:num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scheduling of meetings</w:t>
            </w:r>
          </w:p>
          <w:p w14:paraId="41E5585A" w14:textId="010D9AAE" w:rsidR="003A4F2A" w:rsidRPr="003A4F2A" w:rsidRDefault="003A4F2A" w:rsidP="003A4F2A">
            <w:pPr>
              <w:numPr>
                <w:ilvl w:val="0"/>
                <w:numId w:val="13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notices</w:t>
            </w:r>
            <w:proofErr w:type="gramEnd"/>
            <w:r>
              <w:rPr>
                <w:rFonts w:cs="Arial"/>
                <w:szCs w:val="22"/>
              </w:rPr>
              <w:t xml:space="preserve"> of public submission dates and inquiry dates.</w:t>
            </w:r>
          </w:p>
        </w:tc>
        <w:tc>
          <w:tcPr>
            <w:tcW w:w="982" w:type="pct"/>
            <w:shd w:val="clear" w:color="auto" w:fill="auto"/>
          </w:tcPr>
          <w:p w14:paraId="167B3CC7" w14:textId="77777777" w:rsidR="009114E5" w:rsidRDefault="009114E5" w:rsidP="009114E5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8 years after business action completed.</w:t>
            </w:r>
          </w:p>
        </w:tc>
      </w:tr>
    </w:tbl>
    <w:p w14:paraId="727B027F" w14:textId="3485F51D" w:rsidR="006A7BB9" w:rsidRPr="00242F03" w:rsidRDefault="00A80A9C" w:rsidP="00F52A7D">
      <w:pPr>
        <w:pStyle w:val="Heading2"/>
      </w:pPr>
      <w:bookmarkStart w:id="13" w:name="_ELECTORAL_EVENT_MANAGEMENT"/>
      <w:bookmarkEnd w:id="13"/>
      <w:r w:rsidRPr="00F52A7D">
        <w:br w:type="page"/>
      </w:r>
      <w:bookmarkStart w:id="14" w:name="_Toc501458762"/>
      <w:r w:rsidR="00164143" w:rsidRPr="00F52A7D">
        <w:lastRenderedPageBreak/>
        <w:t>ELECTORAL EVENT MANAGEMENT</w:t>
      </w:r>
      <w:bookmarkEnd w:id="14"/>
    </w:p>
    <w:p w14:paraId="741BB90C" w14:textId="77777777" w:rsidR="00164143" w:rsidRPr="002A200D" w:rsidRDefault="00A80A9C" w:rsidP="00B67191">
      <w:pPr>
        <w:spacing w:before="60"/>
        <w:ind w:right="221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M</w:t>
      </w:r>
      <w:r w:rsidR="00795C43">
        <w:rPr>
          <w:rFonts w:cs="Arial"/>
          <w:bCs/>
          <w:i/>
          <w:iCs/>
          <w:szCs w:val="22"/>
        </w:rPr>
        <w:t>anaging electoral events</w:t>
      </w:r>
      <w:r w:rsidR="00164143" w:rsidRPr="002A200D">
        <w:rPr>
          <w:rFonts w:cs="Arial"/>
          <w:bCs/>
          <w:i/>
          <w:iCs/>
          <w:szCs w:val="22"/>
        </w:rPr>
        <w:t xml:space="preserve"> such as State </w:t>
      </w:r>
      <w:r w:rsidR="00164143">
        <w:rPr>
          <w:rFonts w:cs="Arial"/>
          <w:bCs/>
          <w:i/>
          <w:iCs/>
          <w:szCs w:val="22"/>
        </w:rPr>
        <w:t>and L</w:t>
      </w:r>
      <w:r w:rsidR="00164143" w:rsidRPr="002A200D">
        <w:rPr>
          <w:rFonts w:cs="Arial"/>
          <w:bCs/>
          <w:i/>
          <w:iCs/>
          <w:szCs w:val="22"/>
        </w:rPr>
        <w:t xml:space="preserve">ocal </w:t>
      </w:r>
      <w:r w:rsidR="00164143">
        <w:rPr>
          <w:rFonts w:cs="Arial"/>
          <w:bCs/>
          <w:i/>
          <w:iCs/>
          <w:szCs w:val="22"/>
        </w:rPr>
        <w:t>G</w:t>
      </w:r>
      <w:r w:rsidR="00164143" w:rsidRPr="002A200D">
        <w:rPr>
          <w:rFonts w:cs="Arial"/>
          <w:bCs/>
          <w:i/>
          <w:iCs/>
          <w:szCs w:val="22"/>
        </w:rPr>
        <w:t>overnment electi</w:t>
      </w:r>
      <w:r w:rsidR="00795C43">
        <w:rPr>
          <w:rFonts w:cs="Arial"/>
          <w:bCs/>
          <w:i/>
          <w:iCs/>
          <w:szCs w:val="22"/>
        </w:rPr>
        <w:t>ons, by-elections and referenda</w:t>
      </w:r>
      <w:r w:rsidR="00164143" w:rsidRPr="002A200D">
        <w:rPr>
          <w:rFonts w:cs="Arial"/>
          <w:bCs/>
          <w:i/>
          <w:iCs/>
          <w:szCs w:val="22"/>
        </w:rPr>
        <w:t xml:space="preserve"> conducted by the Commission.</w:t>
      </w:r>
    </w:p>
    <w:p w14:paraId="6696E563" w14:textId="77777777" w:rsidR="00164143" w:rsidRDefault="00164143" w:rsidP="00B67191">
      <w:pPr>
        <w:spacing w:before="60"/>
        <w:ind w:right="221"/>
        <w:rPr>
          <w:rFonts w:cs="Arial"/>
          <w:bCs/>
          <w:i/>
          <w:iCs/>
          <w:szCs w:val="22"/>
        </w:rPr>
      </w:pPr>
      <w:r w:rsidRPr="002A200D">
        <w:rPr>
          <w:rFonts w:cs="Arial"/>
          <w:bCs/>
          <w:i/>
          <w:iCs/>
          <w:szCs w:val="22"/>
        </w:rPr>
        <w:t xml:space="preserve">See </w:t>
      </w:r>
      <w:hyperlink w:anchor="_INDUSTRIAL_ELECTION_MANAGEMENT" w:history="1">
        <w:r w:rsidRPr="00A80A9C">
          <w:rPr>
            <w:rStyle w:val="Hyperlink"/>
            <w:rFonts w:cs="Arial"/>
            <w:bCs/>
            <w:i/>
            <w:iCs/>
            <w:szCs w:val="22"/>
          </w:rPr>
          <w:t>INDUSTRIAL ELECTION</w:t>
        </w:r>
        <w:r w:rsidR="00A80A9C" w:rsidRPr="00A80A9C">
          <w:rPr>
            <w:rStyle w:val="Hyperlink"/>
            <w:rFonts w:cs="Arial"/>
            <w:bCs/>
            <w:i/>
            <w:iCs/>
            <w:szCs w:val="22"/>
          </w:rPr>
          <w:t xml:space="preserve"> MANAGEMENT</w:t>
        </w:r>
      </w:hyperlink>
      <w:r w:rsidRPr="002A200D">
        <w:rPr>
          <w:rFonts w:cs="Arial"/>
          <w:bCs/>
          <w:iCs/>
          <w:szCs w:val="22"/>
        </w:rPr>
        <w:t xml:space="preserve"> </w:t>
      </w:r>
      <w:r w:rsidRPr="002A200D">
        <w:rPr>
          <w:rFonts w:cs="Arial"/>
          <w:bCs/>
          <w:i/>
          <w:iCs/>
          <w:szCs w:val="22"/>
        </w:rPr>
        <w:t xml:space="preserve">for records relating to </w:t>
      </w:r>
      <w:r>
        <w:rPr>
          <w:rFonts w:cs="Arial"/>
          <w:bCs/>
          <w:i/>
          <w:iCs/>
          <w:szCs w:val="22"/>
        </w:rPr>
        <w:t xml:space="preserve">the </w:t>
      </w:r>
      <w:r w:rsidRPr="002A200D">
        <w:rPr>
          <w:rFonts w:cs="Arial"/>
          <w:bCs/>
          <w:i/>
          <w:iCs/>
          <w:szCs w:val="22"/>
        </w:rPr>
        <w:t xml:space="preserve">conduct of </w:t>
      </w:r>
      <w:r w:rsidRPr="007A59CE">
        <w:rPr>
          <w:rFonts w:cs="Arial"/>
          <w:bCs/>
          <w:i/>
          <w:iCs/>
          <w:szCs w:val="22"/>
        </w:rPr>
        <w:t>elections for industrial organisations, proposed amalgamation or withdrawal ballot</w:t>
      </w:r>
      <w:r w:rsidR="00A80A9C">
        <w:rPr>
          <w:rFonts w:cs="Arial"/>
          <w:bCs/>
          <w:i/>
          <w:iCs/>
          <w:szCs w:val="22"/>
        </w:rPr>
        <w:t>s, and protected action ballots.</w:t>
      </w:r>
    </w:p>
    <w:p w14:paraId="31631F69" w14:textId="77777777" w:rsidR="00F52A7D" w:rsidRDefault="00F52A7D" w:rsidP="00F52A7D"/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535527" w:rsidRPr="004977CE" w14:paraId="644D82B8" w14:textId="77777777" w:rsidTr="0042675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45EAF3B0" w14:textId="77777777" w:rsidR="00535527" w:rsidRPr="004D14B4" w:rsidRDefault="002E183D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61936FEA" w14:textId="77777777" w:rsidR="00535527" w:rsidRPr="004D14B4" w:rsidRDefault="00535527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7039610F" w14:textId="77777777" w:rsidR="00535527" w:rsidRPr="004D14B4" w:rsidRDefault="00535527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535527" w:rsidRPr="004D14B4" w14:paraId="45813444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0C9CB9DE" w14:textId="77777777" w:rsidR="00164143" w:rsidRPr="00164143" w:rsidRDefault="00164143" w:rsidP="00B67191">
            <w:pPr>
              <w:spacing w:before="60"/>
              <w:rPr>
                <w:b/>
              </w:rPr>
            </w:pPr>
            <w:bookmarkStart w:id="15" w:name="_Toc460396250"/>
            <w:bookmarkStart w:id="16" w:name="AdministrativeArrangements"/>
            <w:r w:rsidRPr="00164143">
              <w:rPr>
                <w:b/>
              </w:rPr>
              <w:t>ADMINISTRATIVE ARRANGEMENTS</w:t>
            </w:r>
            <w:bookmarkEnd w:id="15"/>
          </w:p>
          <w:bookmarkEnd w:id="16"/>
          <w:p w14:paraId="73933823" w14:textId="77777777" w:rsidR="00164143" w:rsidRPr="002A200D" w:rsidRDefault="00A80A9C" w:rsidP="00B67191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</w:t>
            </w:r>
            <w:r w:rsidR="00164143">
              <w:rPr>
                <w:rFonts w:cs="Arial"/>
                <w:i/>
                <w:szCs w:val="22"/>
              </w:rPr>
              <w:t>lanning and performing administrative arrangements for the conduct of electoral events by the Commission</w:t>
            </w:r>
            <w:r w:rsidR="00164143" w:rsidRPr="002A200D">
              <w:rPr>
                <w:rFonts w:cs="Arial"/>
                <w:i/>
                <w:szCs w:val="22"/>
              </w:rPr>
              <w:t>.</w:t>
            </w:r>
          </w:p>
          <w:p w14:paraId="71DD8349" w14:textId="77777777" w:rsidR="00164143" w:rsidRDefault="00164143" w:rsidP="00B67191">
            <w:pPr>
              <w:spacing w:before="60"/>
              <w:rPr>
                <w:rFonts w:cs="Arial"/>
                <w:i/>
                <w:szCs w:val="22"/>
              </w:rPr>
            </w:pPr>
            <w:r w:rsidRPr="00EA7BD1">
              <w:rPr>
                <w:rFonts w:cs="Arial"/>
                <w:i/>
                <w:szCs w:val="22"/>
              </w:rPr>
              <w:t>See</w:t>
            </w:r>
            <w:r w:rsidR="00627851">
              <w:rPr>
                <w:rFonts w:cs="Arial"/>
                <w:i/>
                <w:szCs w:val="22"/>
              </w:rPr>
              <w:t xml:space="preserve"> the</w:t>
            </w:r>
            <w:r w:rsidRPr="00EA7BD1">
              <w:rPr>
                <w:rFonts w:cs="Arial"/>
                <w:i/>
                <w:szCs w:val="22"/>
              </w:rPr>
              <w:t xml:space="preserve"> </w:t>
            </w:r>
            <w:hyperlink r:id="rId18" w:history="1">
              <w:r w:rsidR="00795C43">
                <w:rPr>
                  <w:rStyle w:val="Hyperlink"/>
                  <w:rFonts w:cs="Arial"/>
                  <w:i/>
                  <w:szCs w:val="22"/>
                </w:rPr>
                <w:t>General retention and disposal s</w:t>
              </w:r>
              <w:r w:rsidRPr="00A80A9C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 w:rsidRPr="00EA7BD1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 xml:space="preserve">(GRDS) </w:t>
            </w:r>
            <w:r w:rsidRPr="00EA7BD1">
              <w:rPr>
                <w:rFonts w:cs="Arial"/>
                <w:i/>
                <w:szCs w:val="22"/>
              </w:rPr>
              <w:t>for records relating to</w:t>
            </w:r>
            <w:r>
              <w:rPr>
                <w:rFonts w:cs="Arial"/>
                <w:i/>
                <w:szCs w:val="22"/>
              </w:rPr>
              <w:t>:</w:t>
            </w:r>
          </w:p>
          <w:p w14:paraId="5A026900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 w:rsidRPr="00EA7BD1">
              <w:rPr>
                <w:rFonts w:cs="Arial"/>
                <w:i/>
                <w:szCs w:val="22"/>
              </w:rPr>
              <w:t>acquisition, maintenance and disposal of equipme</w:t>
            </w:r>
            <w:r>
              <w:rPr>
                <w:rFonts w:cs="Arial"/>
                <w:i/>
                <w:szCs w:val="22"/>
              </w:rPr>
              <w:t>nt</w:t>
            </w:r>
          </w:p>
          <w:p w14:paraId="29830AFB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advertising</w:t>
            </w:r>
          </w:p>
          <w:p w14:paraId="2348FAD4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 w:rsidRPr="00EA7BD1">
              <w:rPr>
                <w:rFonts w:cs="Arial"/>
                <w:i/>
                <w:szCs w:val="22"/>
              </w:rPr>
              <w:t>ad</w:t>
            </w:r>
            <w:r>
              <w:rPr>
                <w:rFonts w:cs="Arial"/>
                <w:i/>
                <w:szCs w:val="22"/>
              </w:rPr>
              <w:t>vice provided by call centres</w:t>
            </w:r>
          </w:p>
          <w:p w14:paraId="41CB60F8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production of materials</w:t>
            </w:r>
          </w:p>
          <w:p w14:paraId="3253EEA6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 w:rsidRPr="00EA7BD1">
              <w:rPr>
                <w:rFonts w:cs="Arial"/>
                <w:i/>
                <w:szCs w:val="22"/>
              </w:rPr>
              <w:t>hi</w:t>
            </w:r>
            <w:r>
              <w:rPr>
                <w:rFonts w:cs="Arial"/>
                <w:i/>
                <w:szCs w:val="22"/>
              </w:rPr>
              <w:t>ring and leasing of facilities</w:t>
            </w:r>
          </w:p>
          <w:p w14:paraId="58F72700" w14:textId="77777777" w:rsidR="00164143" w:rsidRDefault="00164143" w:rsidP="00C522B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 w:rsidRPr="00EA7BD1">
              <w:rPr>
                <w:rFonts w:cs="Arial"/>
                <w:i/>
                <w:szCs w:val="22"/>
              </w:rPr>
              <w:t>recruitment, tra</w:t>
            </w:r>
            <w:r>
              <w:rPr>
                <w:rFonts w:cs="Arial"/>
                <w:i/>
                <w:szCs w:val="22"/>
              </w:rPr>
              <w:t>ining and payment of personnel</w:t>
            </w:r>
          </w:p>
          <w:p w14:paraId="1CA01CE5" w14:textId="77777777" w:rsidR="00535527" w:rsidRPr="004D14B4" w:rsidRDefault="00164143" w:rsidP="00C522B4">
            <w:pPr>
              <w:pStyle w:val="Tabletext"/>
              <w:numPr>
                <w:ilvl w:val="0"/>
                <w:numId w:val="6"/>
              </w:numPr>
              <w:spacing w:before="60" w:after="60" w:line="240" w:lineRule="auto"/>
              <w:rPr>
                <w:sz w:val="22"/>
                <w:szCs w:val="22"/>
              </w:rPr>
            </w:pPr>
            <w:proofErr w:type="gramStart"/>
            <w:r>
              <w:rPr>
                <w:rFonts w:cs="Arial"/>
                <w:i/>
                <w:sz w:val="22"/>
                <w:szCs w:val="22"/>
              </w:rPr>
              <w:t>security</w:t>
            </w:r>
            <w:proofErr w:type="gramEnd"/>
            <w:r>
              <w:rPr>
                <w:rFonts w:cs="Arial"/>
                <w:i/>
                <w:sz w:val="22"/>
                <w:szCs w:val="22"/>
              </w:rPr>
              <w:t xml:space="preserve"> arrangements.</w:t>
            </w:r>
          </w:p>
        </w:tc>
      </w:tr>
      <w:tr w:rsidR="003D02B0" w:rsidRPr="004D14B4" w14:paraId="7BFB4244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8BEDB97" w14:textId="71573130" w:rsidR="003D02B0" w:rsidRDefault="002E43AD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480" w:type="pct"/>
            <w:shd w:val="clear" w:color="auto" w:fill="auto"/>
          </w:tcPr>
          <w:p w14:paraId="1CFADCE4" w14:textId="77777777" w:rsidR="003D02B0" w:rsidRDefault="003D02B0" w:rsidP="00B67191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7" w:name="ReferendumArguments"/>
            <w:r>
              <w:rPr>
                <w:rFonts w:cs="Arial"/>
                <w:b/>
                <w:i/>
                <w:szCs w:val="22"/>
              </w:rPr>
              <w:t xml:space="preserve">Referendum </w:t>
            </w:r>
            <w:r w:rsidR="00CE7B4D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 xml:space="preserve">rguments </w:t>
            </w:r>
          </w:p>
          <w:bookmarkEnd w:id="17"/>
          <w:p w14:paraId="5EF8D0AC" w14:textId="77777777" w:rsidR="003D02B0" w:rsidRDefault="003D02B0" w:rsidP="00B67191">
            <w:pPr>
              <w:pStyle w:val="Tablesub-heading"/>
              <w:spacing w:before="6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Records relating to the receipt and distribution of </w:t>
            </w:r>
            <w:r w:rsidRPr="00882D40">
              <w:rPr>
                <w:b w:val="0"/>
                <w:szCs w:val="22"/>
              </w:rPr>
              <w:t xml:space="preserve">arguments for or against </w:t>
            </w:r>
            <w:r>
              <w:rPr>
                <w:b w:val="0"/>
                <w:szCs w:val="22"/>
              </w:rPr>
              <w:t>a referendum Bill or question</w:t>
            </w:r>
            <w:r w:rsidRPr="00882D40">
              <w:rPr>
                <w:b w:val="0"/>
                <w:szCs w:val="22"/>
              </w:rPr>
              <w:t xml:space="preserve"> in accordance with </w:t>
            </w:r>
            <w:r w:rsidR="00A80A9C">
              <w:rPr>
                <w:b w:val="0"/>
                <w:szCs w:val="22"/>
              </w:rPr>
              <w:t>t</w:t>
            </w:r>
            <w:r w:rsidRPr="00882D40">
              <w:rPr>
                <w:b w:val="0"/>
                <w:szCs w:val="22"/>
              </w:rPr>
              <w:t xml:space="preserve">he </w:t>
            </w:r>
            <w:r w:rsidRPr="00EC4D38">
              <w:rPr>
                <w:b w:val="0"/>
                <w:i/>
                <w:szCs w:val="22"/>
              </w:rPr>
              <w:t>Referendums Act 1997</w:t>
            </w:r>
            <w:r w:rsidRPr="00882D40">
              <w:rPr>
                <w:b w:val="0"/>
                <w:szCs w:val="22"/>
              </w:rPr>
              <w:t>.</w:t>
            </w:r>
          </w:p>
          <w:p w14:paraId="0A6A3905" w14:textId="77777777" w:rsidR="003D02B0" w:rsidRPr="00164143" w:rsidRDefault="003D02B0" w:rsidP="00B67191">
            <w:pPr>
              <w:pStyle w:val="Tablesub-heading"/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</w:rPr>
              <w:t>Records may include, but are not limited to:</w:t>
            </w:r>
          </w:p>
          <w:p w14:paraId="281A22D3" w14:textId="77777777" w:rsidR="003D02B0" w:rsidRDefault="003D02B0" w:rsidP="00C522B4">
            <w:pPr>
              <w:pStyle w:val="Tablesub-heading"/>
              <w:numPr>
                <w:ilvl w:val="0"/>
                <w:numId w:val="7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referendum arguments received from members of the Legislative Assembly</w:t>
            </w:r>
          </w:p>
          <w:p w14:paraId="0DB6C05D" w14:textId="77777777" w:rsidR="003D02B0" w:rsidRPr="00164143" w:rsidRDefault="003D02B0" w:rsidP="00C522B4">
            <w:pPr>
              <w:numPr>
                <w:ilvl w:val="0"/>
                <w:numId w:val="7"/>
              </w:numPr>
              <w:spacing w:before="60"/>
              <w:rPr>
                <w:i/>
              </w:rPr>
            </w:pPr>
            <w:proofErr w:type="gramStart"/>
            <w:r w:rsidRPr="00164143">
              <w:rPr>
                <w:szCs w:val="22"/>
              </w:rPr>
              <w:t>pamphlets</w:t>
            </w:r>
            <w:proofErr w:type="gramEnd"/>
            <w:r w:rsidRPr="00164143">
              <w:rPr>
                <w:szCs w:val="22"/>
              </w:rPr>
              <w:t xml:space="preserve"> containing referendum arguments posted to electors.</w:t>
            </w:r>
          </w:p>
        </w:tc>
        <w:tc>
          <w:tcPr>
            <w:tcW w:w="982" w:type="pct"/>
            <w:shd w:val="clear" w:color="auto" w:fill="auto"/>
          </w:tcPr>
          <w:p w14:paraId="36FE5CBE" w14:textId="77777777" w:rsidR="003D02B0" w:rsidRDefault="003D02B0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5738BE43" w14:textId="77777777" w:rsidR="003D02B0" w:rsidRDefault="003D02B0" w:rsidP="00B67191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36E7F6FE" w14:textId="77777777" w:rsidR="003D02B0" w:rsidRDefault="003D02B0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535527" w:rsidRPr="004D14B4" w14:paraId="1CB77F1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12A1C4B" w14:textId="428DE2D4" w:rsidR="00535527" w:rsidRPr="004D14B4" w:rsidRDefault="002E43AD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480" w:type="pct"/>
            <w:shd w:val="clear" w:color="auto" w:fill="auto"/>
          </w:tcPr>
          <w:p w14:paraId="778C512B" w14:textId="77777777" w:rsidR="00164143" w:rsidRPr="00164143" w:rsidRDefault="00164143" w:rsidP="00B67191">
            <w:pPr>
              <w:spacing w:before="60"/>
              <w:rPr>
                <w:b/>
                <w:i/>
              </w:rPr>
            </w:pPr>
            <w:bookmarkStart w:id="18" w:name="_Toc458498424"/>
            <w:bookmarkStart w:id="19" w:name="_Toc458498676"/>
            <w:bookmarkStart w:id="20" w:name="_Toc459288963"/>
            <w:bookmarkStart w:id="21" w:name="_Toc460396251"/>
            <w:bookmarkStart w:id="22" w:name="ArrangementsElectoralEvents"/>
            <w:r w:rsidRPr="00164143">
              <w:rPr>
                <w:b/>
                <w:i/>
              </w:rPr>
              <w:t xml:space="preserve">Arrangements for </w:t>
            </w:r>
            <w:r w:rsidR="00CE7B4D">
              <w:rPr>
                <w:b/>
                <w:i/>
              </w:rPr>
              <w:t>e</w:t>
            </w:r>
            <w:r w:rsidRPr="00164143">
              <w:rPr>
                <w:b/>
                <w:i/>
              </w:rPr>
              <w:t xml:space="preserve">lectoral </w:t>
            </w:r>
            <w:r w:rsidR="00CE7B4D">
              <w:rPr>
                <w:b/>
                <w:i/>
              </w:rPr>
              <w:t>e</w:t>
            </w:r>
            <w:r w:rsidRPr="00164143">
              <w:rPr>
                <w:b/>
                <w:i/>
              </w:rPr>
              <w:t>vents</w:t>
            </w:r>
            <w:bookmarkEnd w:id="18"/>
            <w:bookmarkEnd w:id="19"/>
            <w:bookmarkEnd w:id="20"/>
            <w:bookmarkEnd w:id="21"/>
          </w:p>
          <w:bookmarkEnd w:id="22"/>
          <w:p w14:paraId="5D12DC6D" w14:textId="77777777" w:rsidR="00164143" w:rsidRDefault="00164143" w:rsidP="00B67191">
            <w:pPr>
              <w:pStyle w:val="Tablesub-heading"/>
              <w:spacing w:before="60" w:after="60"/>
              <w:rPr>
                <w:b w:val="0"/>
                <w:szCs w:val="22"/>
              </w:rPr>
            </w:pPr>
            <w:r w:rsidRPr="000C3F75">
              <w:rPr>
                <w:b w:val="0"/>
                <w:szCs w:val="22"/>
              </w:rPr>
              <w:t xml:space="preserve">Records relating to </w:t>
            </w:r>
            <w:r>
              <w:rPr>
                <w:b w:val="0"/>
                <w:szCs w:val="22"/>
              </w:rPr>
              <w:t xml:space="preserve">the administrative and logistical arrangements for </w:t>
            </w:r>
            <w:r w:rsidRPr="000C3F75">
              <w:rPr>
                <w:b w:val="0"/>
                <w:szCs w:val="22"/>
              </w:rPr>
              <w:t>the conduct of electoral events</w:t>
            </w:r>
            <w:r>
              <w:rPr>
                <w:b w:val="0"/>
                <w:szCs w:val="22"/>
              </w:rPr>
              <w:t xml:space="preserve"> by the Commission.</w:t>
            </w:r>
          </w:p>
          <w:p w14:paraId="379F1A8A" w14:textId="77777777" w:rsidR="00164143" w:rsidRPr="00164143" w:rsidRDefault="00164143" w:rsidP="00B67191">
            <w:pPr>
              <w:pStyle w:val="Tablesub-heading"/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</w:rPr>
              <w:t>Records may include, but are not limited to:</w:t>
            </w:r>
          </w:p>
          <w:p w14:paraId="6DC9EAE9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call centre arrangements</w:t>
            </w:r>
          </w:p>
          <w:p w14:paraId="7645D11F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polling booth and declared institution arrangements</w:t>
            </w:r>
          </w:p>
          <w:p w14:paraId="6F74826D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pre-poll voting centre arrangements, including interstate and overseas centres</w:t>
            </w:r>
          </w:p>
          <w:p w14:paraId="63BC8CA7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office accommodation provided to returning officers</w:t>
            </w:r>
          </w:p>
          <w:p w14:paraId="536CC2A6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results centre/tally room arrangements</w:t>
            </w:r>
          </w:p>
          <w:p w14:paraId="0E744E4C" w14:textId="77777777" w:rsidR="00164143" w:rsidRDefault="00164143" w:rsidP="00C522B4">
            <w:pPr>
              <w:pStyle w:val="Tablesub-heading"/>
              <w:numPr>
                <w:ilvl w:val="0"/>
                <w:numId w:val="8"/>
              </w:numPr>
              <w:spacing w:before="60" w:after="60" w:line="240" w:lineRule="auto"/>
              <w:rPr>
                <w:b w:val="0"/>
                <w:szCs w:val="22"/>
              </w:rPr>
            </w:pPr>
            <w:r w:rsidRPr="00D63CA9">
              <w:rPr>
                <w:b w:val="0"/>
                <w:szCs w:val="22"/>
              </w:rPr>
              <w:t>declarations, notices and timetables issued in relation to electoral events</w:t>
            </w:r>
          </w:p>
          <w:p w14:paraId="1EEC73FB" w14:textId="77777777" w:rsidR="00242F03" w:rsidRPr="00535527" w:rsidRDefault="00164143" w:rsidP="00C522B4">
            <w:pPr>
              <w:pStyle w:val="Heading30"/>
              <w:numPr>
                <w:ilvl w:val="0"/>
                <w:numId w:val="8"/>
              </w:numPr>
              <w:spacing w:before="60" w:after="60"/>
              <w:rPr>
                <w:b w:val="0"/>
              </w:rPr>
            </w:pPr>
            <w:proofErr w:type="gramStart"/>
            <w:r>
              <w:rPr>
                <w:b w:val="0"/>
              </w:rPr>
              <w:t>supply</w:t>
            </w:r>
            <w:proofErr w:type="gramEnd"/>
            <w:r>
              <w:rPr>
                <w:b w:val="0"/>
              </w:rPr>
              <w:t xml:space="preserve"> and distribution of electoral materials and equipment.</w:t>
            </w:r>
          </w:p>
        </w:tc>
        <w:tc>
          <w:tcPr>
            <w:tcW w:w="982" w:type="pct"/>
            <w:shd w:val="clear" w:color="auto" w:fill="auto"/>
          </w:tcPr>
          <w:p w14:paraId="702A2AC3" w14:textId="77777777" w:rsidR="00242F03" w:rsidRPr="00B47735" w:rsidRDefault="00164143" w:rsidP="00B67191">
            <w:pPr>
              <w:pStyle w:val="Tabletext"/>
              <w:spacing w:before="60" w:after="60" w:line="240" w:lineRule="auto"/>
            </w:pPr>
            <w:r>
              <w:rPr>
                <w:sz w:val="22"/>
                <w:szCs w:val="22"/>
              </w:rPr>
              <w:lastRenderedPageBreak/>
              <w:t>Until completion of subsequent electoral event.</w:t>
            </w:r>
          </w:p>
        </w:tc>
      </w:tr>
      <w:tr w:rsidR="00322926" w:rsidRPr="004D14B4" w14:paraId="4C538FA8" w14:textId="77777777" w:rsidTr="00B045AB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46935FC2" w14:textId="77777777" w:rsidR="003D02B0" w:rsidRPr="003D02B0" w:rsidRDefault="003D02B0" w:rsidP="00B67191">
            <w:pPr>
              <w:spacing w:before="60"/>
              <w:rPr>
                <w:b/>
              </w:rPr>
            </w:pPr>
            <w:bookmarkStart w:id="23" w:name="_Toc460396252"/>
            <w:bookmarkStart w:id="24" w:name="Authorisation"/>
            <w:r w:rsidRPr="003D02B0">
              <w:rPr>
                <w:b/>
              </w:rPr>
              <w:t>AUTHORISATION</w:t>
            </w:r>
            <w:bookmarkEnd w:id="23"/>
          </w:p>
          <w:bookmarkEnd w:id="24"/>
          <w:p w14:paraId="1ECD7D7B" w14:textId="77777777" w:rsidR="00322926" w:rsidRPr="004D14B4" w:rsidRDefault="00A80A9C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I</w:t>
            </w:r>
            <w:r w:rsidR="003D02B0">
              <w:rPr>
                <w:rFonts w:cs="Arial"/>
                <w:i/>
                <w:sz w:val="22"/>
                <w:szCs w:val="22"/>
              </w:rPr>
              <w:t>ssuing and returning writs authorising the Commission to conduct electoral events (including referenda).</w:t>
            </w:r>
          </w:p>
        </w:tc>
      </w:tr>
      <w:tr w:rsidR="003D02B0" w:rsidRPr="004D14B4" w14:paraId="6D4B7672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CBAEDCF" w14:textId="42F165D2" w:rsidR="003D02B0" w:rsidRDefault="002E43AD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480" w:type="pct"/>
            <w:shd w:val="clear" w:color="auto" w:fill="auto"/>
          </w:tcPr>
          <w:p w14:paraId="6A41E681" w14:textId="77777777" w:rsidR="003D02B0" w:rsidRPr="00F0717A" w:rsidRDefault="003D02B0" w:rsidP="00B67191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25" w:name="WritCorrespondenceFiles"/>
            <w:r w:rsidRPr="00F0717A">
              <w:rPr>
                <w:rFonts w:cs="Arial"/>
                <w:b/>
                <w:i/>
                <w:szCs w:val="22"/>
              </w:rPr>
              <w:t xml:space="preserve">Writ </w:t>
            </w:r>
            <w:r w:rsidR="00A80A9C">
              <w:rPr>
                <w:rFonts w:cs="Arial"/>
                <w:b/>
                <w:i/>
                <w:szCs w:val="22"/>
              </w:rPr>
              <w:t>c</w:t>
            </w:r>
            <w:r w:rsidRPr="00F0717A">
              <w:rPr>
                <w:rFonts w:cs="Arial"/>
                <w:b/>
                <w:i/>
                <w:szCs w:val="22"/>
              </w:rPr>
              <w:t xml:space="preserve">orrespondence </w:t>
            </w:r>
            <w:r w:rsidR="00A80A9C">
              <w:rPr>
                <w:rFonts w:cs="Arial"/>
                <w:b/>
                <w:i/>
                <w:szCs w:val="22"/>
              </w:rPr>
              <w:t>f</w:t>
            </w:r>
            <w:r w:rsidRPr="00F0717A">
              <w:rPr>
                <w:rFonts w:cs="Arial"/>
                <w:b/>
                <w:i/>
                <w:szCs w:val="22"/>
              </w:rPr>
              <w:t>iles</w:t>
            </w:r>
          </w:p>
          <w:bookmarkEnd w:id="25"/>
          <w:p w14:paraId="7D34C790" w14:textId="31B0295D" w:rsidR="003D02B0" w:rsidRPr="0004209C" w:rsidRDefault="003D02B0" w:rsidP="00B67191">
            <w:pPr>
              <w:spacing w:before="60"/>
              <w:rPr>
                <w:rFonts w:cs="Arial"/>
                <w:szCs w:val="22"/>
              </w:rPr>
            </w:pPr>
            <w:r w:rsidRPr="00C750EC">
              <w:rPr>
                <w:rFonts w:cs="Arial"/>
                <w:szCs w:val="22"/>
              </w:rPr>
              <w:t>Records relating to the issue and</w:t>
            </w:r>
            <w:r w:rsidRPr="00250B0C">
              <w:rPr>
                <w:rFonts w:cs="Arial"/>
                <w:szCs w:val="22"/>
              </w:rPr>
              <w:t xml:space="preserve"> return of </w:t>
            </w:r>
            <w:r w:rsidRPr="00F13EBC">
              <w:rPr>
                <w:rFonts w:cs="Arial"/>
                <w:szCs w:val="22"/>
              </w:rPr>
              <w:t>writ</w:t>
            </w:r>
            <w:r>
              <w:rPr>
                <w:rFonts w:cs="Arial"/>
                <w:szCs w:val="22"/>
              </w:rPr>
              <w:t>s</w:t>
            </w:r>
            <w:r w:rsidRPr="00EA1309">
              <w:rPr>
                <w:rFonts w:cs="Arial"/>
                <w:szCs w:val="22"/>
              </w:rPr>
              <w:t xml:space="preserve"> for </w:t>
            </w:r>
            <w:r>
              <w:rPr>
                <w:rFonts w:cs="Arial"/>
                <w:szCs w:val="22"/>
              </w:rPr>
              <w:t>S</w:t>
            </w:r>
            <w:r w:rsidRPr="0004209C">
              <w:rPr>
                <w:rFonts w:cs="Arial"/>
                <w:szCs w:val="22"/>
              </w:rPr>
              <w:t>tate elect</w:t>
            </w:r>
            <w:r>
              <w:rPr>
                <w:rFonts w:cs="Arial"/>
                <w:szCs w:val="22"/>
              </w:rPr>
              <w:t>ions and referenda</w:t>
            </w:r>
            <w:r w:rsidRPr="0004209C">
              <w:rPr>
                <w:rFonts w:cs="Arial"/>
                <w:szCs w:val="22"/>
              </w:rPr>
              <w:t>.</w:t>
            </w:r>
          </w:p>
          <w:p w14:paraId="6CD8E44F" w14:textId="77777777" w:rsidR="003D02B0" w:rsidRPr="009779A3" w:rsidRDefault="003D02B0" w:rsidP="00B6719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7BB946C" w14:textId="77777777" w:rsidR="003D02B0" w:rsidRPr="001B6E8C" w:rsidRDefault="003D02B0" w:rsidP="00B9342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 xml:space="preserve">copies of </w:t>
            </w:r>
            <w:r>
              <w:rPr>
                <w:rFonts w:cs="Arial"/>
                <w:szCs w:val="22"/>
              </w:rPr>
              <w:t xml:space="preserve">the </w:t>
            </w:r>
            <w:r w:rsidRPr="00F0717A">
              <w:rPr>
                <w:rFonts w:cs="Arial"/>
                <w:szCs w:val="22"/>
              </w:rPr>
              <w:t>writs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</w:instrText>
            </w:r>
            <w:r w:rsidRPr="001B6E8C">
              <w:rPr>
                <w:rFonts w:cs="Arial"/>
                <w:szCs w:val="22"/>
              </w:rPr>
              <w:instrText>"writs</w:instrText>
            </w:r>
            <w:r w:rsidRPr="00E73D80">
              <w:rPr>
                <w:rFonts w:cs="Arial"/>
                <w:szCs w:val="22"/>
              </w:rPr>
              <w:instrText xml:space="preserve"> (issue/return):copies (held by Commission)</w:instrText>
            </w:r>
            <w:r w:rsidRPr="00831D5B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for State elections and referenda</w:t>
            </w:r>
          </w:p>
          <w:p w14:paraId="5239D876" w14:textId="77777777" w:rsidR="003D02B0" w:rsidRPr="001B6E8C" w:rsidRDefault="003D02B0" w:rsidP="00B9342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73D80">
              <w:rPr>
                <w:rFonts w:cs="Arial"/>
                <w:szCs w:val="22"/>
              </w:rPr>
              <w:t xml:space="preserve">copies </w:t>
            </w:r>
            <w:r w:rsidRPr="00831D5B">
              <w:rPr>
                <w:rFonts w:cs="Arial"/>
                <w:szCs w:val="22"/>
              </w:rPr>
              <w:t xml:space="preserve">of </w:t>
            </w:r>
            <w:r w:rsidRPr="00EA1309">
              <w:rPr>
                <w:rFonts w:cs="Arial"/>
                <w:szCs w:val="22"/>
              </w:rPr>
              <w:t xml:space="preserve">the </w:t>
            </w:r>
            <w:r w:rsidRPr="0004209C">
              <w:rPr>
                <w:rFonts w:cs="Arial"/>
                <w:szCs w:val="22"/>
              </w:rPr>
              <w:t>Bill</w:t>
            </w:r>
            <w:r w:rsidRPr="00192A06">
              <w:rPr>
                <w:rFonts w:cs="Arial"/>
                <w:szCs w:val="22"/>
              </w:rPr>
              <w:t>s</w:t>
            </w:r>
            <w:r w:rsidRPr="009779A3">
              <w:rPr>
                <w:rFonts w:cs="Arial"/>
                <w:szCs w:val="22"/>
              </w:rPr>
              <w:t xml:space="preserve"> or statement</w:t>
            </w:r>
            <w:r w:rsidRPr="00F0717A">
              <w:rPr>
                <w:rFonts w:cs="Arial"/>
                <w:szCs w:val="22"/>
              </w:rPr>
              <w:t>s</w:t>
            </w:r>
            <w:r w:rsidRPr="00C750EC">
              <w:rPr>
                <w:rFonts w:cs="Arial"/>
                <w:szCs w:val="22"/>
              </w:rPr>
              <w:t xml:space="preserve"> of question</w:t>
            </w:r>
            <w:r w:rsidRPr="00250B0C">
              <w:rPr>
                <w:rFonts w:cs="Arial"/>
                <w:szCs w:val="22"/>
              </w:rPr>
              <w:t xml:space="preserve">s attached to </w:t>
            </w:r>
            <w:r w:rsidRPr="00F13EBC">
              <w:rPr>
                <w:rFonts w:cs="Arial"/>
                <w:szCs w:val="22"/>
              </w:rPr>
              <w:t xml:space="preserve">referenda </w:t>
            </w:r>
            <w:r w:rsidRPr="00141531">
              <w:rPr>
                <w:rFonts w:cs="Arial"/>
                <w:szCs w:val="22"/>
              </w:rPr>
              <w:t>writ</w:t>
            </w:r>
            <w:r w:rsidRPr="00BA6FB7"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Referendums Act 1997</w:instrText>
            </w:r>
            <w:r w:rsidRPr="00E73D80">
              <w:rPr>
                <w:rFonts w:cs="Arial"/>
                <w:szCs w:val="22"/>
              </w:rPr>
              <w:instrText xml:space="preserve">:writs (issue/return)"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</w:p>
          <w:p w14:paraId="10320FEB" w14:textId="77777777" w:rsidR="003D02B0" w:rsidRPr="00EA1309" w:rsidRDefault="003D02B0" w:rsidP="00B9342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73D80">
              <w:rPr>
                <w:rFonts w:cs="Arial"/>
                <w:szCs w:val="22"/>
              </w:rPr>
              <w:t>copies of the results of elector</w:t>
            </w:r>
            <w:r w:rsidRPr="00831D5B">
              <w:rPr>
                <w:rFonts w:cs="Arial"/>
                <w:szCs w:val="22"/>
              </w:rPr>
              <w:t>al event</w:t>
            </w:r>
            <w:r>
              <w:rPr>
                <w:rFonts w:cs="Arial"/>
                <w:szCs w:val="22"/>
              </w:rPr>
              <w:t>s</w:t>
            </w:r>
            <w:r w:rsidRPr="00831D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that are </w:t>
            </w:r>
            <w:r w:rsidRPr="00831D5B">
              <w:rPr>
                <w:rFonts w:cs="Arial"/>
                <w:szCs w:val="22"/>
              </w:rPr>
              <w:t>annot</w:t>
            </w:r>
            <w:r w:rsidRPr="00EA1309">
              <w:rPr>
                <w:rFonts w:cs="Arial"/>
                <w:szCs w:val="22"/>
              </w:rPr>
              <w:t>ated on the writ</w:t>
            </w:r>
          </w:p>
          <w:p w14:paraId="6B99772C" w14:textId="77777777" w:rsidR="003D02B0" w:rsidRPr="009779A3" w:rsidRDefault="003D02B0" w:rsidP="00B93422">
            <w:pPr>
              <w:numPr>
                <w:ilvl w:val="0"/>
                <w:numId w:val="14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04209C">
              <w:rPr>
                <w:rFonts w:cs="Arial"/>
                <w:szCs w:val="22"/>
              </w:rPr>
              <w:t>correspondence</w:t>
            </w:r>
            <w:proofErr w:type="gramEnd"/>
            <w:r w:rsidRPr="0004209C">
              <w:rPr>
                <w:rFonts w:cs="Arial"/>
                <w:szCs w:val="22"/>
              </w:rPr>
              <w:t xml:space="preserve"> between the Commission and the Governor of Queensland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"Governor of Queensland</w:instrText>
            </w:r>
            <w:r w:rsidRPr="001B6E8C">
              <w:rPr>
                <w:rFonts w:cs="Arial"/>
                <w:szCs w:val="22"/>
              </w:rPr>
              <w:instrText>:writs (issue/return):correspondence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or</w:t>
            </w:r>
            <w:r w:rsidRPr="00762539">
              <w:rPr>
                <w:rFonts w:cs="Arial"/>
                <w:szCs w:val="22"/>
              </w:rPr>
              <w:t xml:space="preserve"> the Speaker of the</w:t>
            </w:r>
            <w:r w:rsidRPr="001B6E8C">
              <w:rPr>
                <w:rFonts w:cs="Arial"/>
                <w:szCs w:val="22"/>
              </w:rPr>
              <w:t xml:space="preserve"> Legislative Assembly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"Speaker of the Legislative Assembly</w:instrText>
            </w:r>
            <w:r w:rsidRPr="001B6E8C">
              <w:rPr>
                <w:rFonts w:cs="Arial"/>
                <w:szCs w:val="22"/>
              </w:rPr>
              <w:instrText>:writs (issue/return):correspondence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relation to the issue and return of writs.</w:t>
            </w:r>
          </w:p>
        </w:tc>
        <w:tc>
          <w:tcPr>
            <w:tcW w:w="982" w:type="pct"/>
            <w:shd w:val="clear" w:color="auto" w:fill="auto"/>
          </w:tcPr>
          <w:p w14:paraId="797DB3CA" w14:textId="77777777" w:rsidR="003D02B0" w:rsidRDefault="003D02B0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6667404B" w14:textId="77777777" w:rsidR="003D02B0" w:rsidRDefault="003D02B0" w:rsidP="00B67191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221A7D73" w14:textId="77777777" w:rsidR="003D02B0" w:rsidRDefault="003D02B0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322926" w:rsidRPr="004D14B4" w14:paraId="04BE731C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30BF32C" w14:textId="5B351C2E" w:rsidR="00322926" w:rsidRPr="004D14B4" w:rsidRDefault="002E43AD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480" w:type="pct"/>
            <w:shd w:val="clear" w:color="auto" w:fill="auto"/>
          </w:tcPr>
          <w:p w14:paraId="7C7C86EB" w14:textId="77777777" w:rsidR="003D02B0" w:rsidRPr="00F0717A" w:rsidRDefault="003D02B0" w:rsidP="00B67191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26" w:name="ElectionWritsIssuedGovernor"/>
            <w:r w:rsidRPr="009779A3">
              <w:rPr>
                <w:rFonts w:cs="Arial"/>
                <w:b/>
                <w:i/>
                <w:szCs w:val="22"/>
              </w:rPr>
              <w:t>El</w:t>
            </w:r>
            <w:r w:rsidRPr="00F0717A">
              <w:rPr>
                <w:rFonts w:cs="Arial"/>
                <w:b/>
                <w:i/>
                <w:szCs w:val="22"/>
              </w:rPr>
              <w:t xml:space="preserve">ection </w:t>
            </w:r>
            <w:r w:rsidR="00A80A9C">
              <w:rPr>
                <w:rFonts w:cs="Arial"/>
                <w:b/>
                <w:i/>
                <w:szCs w:val="22"/>
              </w:rPr>
              <w:t>w</w:t>
            </w:r>
            <w:r w:rsidRPr="00F0717A">
              <w:rPr>
                <w:rFonts w:cs="Arial"/>
                <w:b/>
                <w:i/>
                <w:szCs w:val="22"/>
              </w:rPr>
              <w:t xml:space="preserve">rits – </w:t>
            </w:r>
            <w:r w:rsidR="00A80A9C">
              <w:rPr>
                <w:rFonts w:cs="Arial"/>
                <w:b/>
                <w:i/>
                <w:szCs w:val="22"/>
              </w:rPr>
              <w:t>i</w:t>
            </w:r>
            <w:r w:rsidRPr="00F0717A">
              <w:rPr>
                <w:rFonts w:cs="Arial"/>
                <w:b/>
                <w:i/>
                <w:szCs w:val="22"/>
              </w:rPr>
              <w:t>ssued by the Governor</w:t>
            </w:r>
          </w:p>
          <w:bookmarkEnd w:id="26"/>
          <w:p w14:paraId="5050DE75" w14:textId="77777777" w:rsidR="003D02B0" w:rsidRPr="00762539" w:rsidRDefault="003D02B0" w:rsidP="00B67191">
            <w:pPr>
              <w:spacing w:before="60"/>
              <w:rPr>
                <w:rFonts w:cs="Arial"/>
                <w:szCs w:val="22"/>
              </w:rPr>
            </w:pPr>
            <w:r w:rsidRPr="00C750EC">
              <w:rPr>
                <w:rFonts w:cs="Arial"/>
                <w:szCs w:val="22"/>
              </w:rPr>
              <w:t>Writs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szCs w:val="22"/>
              </w:rPr>
              <w:instrText>w</w:instrText>
            </w:r>
            <w:r w:rsidRPr="00E73D80">
              <w:rPr>
                <w:rFonts w:cs="Arial"/>
                <w:szCs w:val="22"/>
              </w:rPr>
              <w:instrText>rits</w:instrText>
            </w:r>
            <w:r w:rsidRPr="00831D5B">
              <w:rPr>
                <w:rFonts w:cs="Arial"/>
                <w:szCs w:val="22"/>
              </w:rPr>
              <w:instrText xml:space="preserve"> (issue/return)</w:instrText>
            </w:r>
            <w:r w:rsidRPr="00EA1309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to conduct a</w:t>
            </w:r>
            <w:r>
              <w:rPr>
                <w:rFonts w:cs="Arial"/>
                <w:szCs w:val="22"/>
              </w:rPr>
              <w:t xml:space="preserve"> </w:t>
            </w:r>
            <w:r w:rsidRPr="009C567A">
              <w:rPr>
                <w:rFonts w:cs="Arial"/>
                <w:szCs w:val="22"/>
              </w:rPr>
              <w:t xml:space="preserve">State </w:t>
            </w:r>
            <w:r w:rsidRPr="00762539">
              <w:rPr>
                <w:rFonts w:cs="Arial"/>
                <w:szCs w:val="22"/>
              </w:rPr>
              <w:t>ele</w:t>
            </w:r>
            <w:r w:rsidRPr="001B6E8C">
              <w:rPr>
                <w:rFonts w:cs="Arial"/>
                <w:szCs w:val="22"/>
              </w:rPr>
              <w:t>ction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"election</w:instrText>
            </w:r>
            <w:r w:rsidRPr="001B6E8C">
              <w:rPr>
                <w:rFonts w:cs="Arial"/>
                <w:szCs w:val="22"/>
              </w:rPr>
              <w:instrText>s:writs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issued to the Commission by the Governor of Queensland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"Governor of Queensland</w:instrText>
            </w:r>
            <w:r w:rsidRPr="001B6E8C">
              <w:rPr>
                <w:rFonts w:cs="Arial"/>
                <w:szCs w:val="22"/>
              </w:rPr>
              <w:instrText>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accordance </w:t>
            </w:r>
            <w:r w:rsidRPr="001B6E8C">
              <w:rPr>
                <w:rFonts w:cs="Arial"/>
                <w:szCs w:val="22"/>
              </w:rPr>
              <w:t xml:space="preserve">with </w:t>
            </w:r>
            <w:r w:rsidRPr="0004209C">
              <w:rPr>
                <w:rFonts w:cs="Arial"/>
                <w:szCs w:val="22"/>
              </w:rPr>
              <w:t xml:space="preserve">the </w:t>
            </w:r>
            <w:r w:rsidRPr="00192A06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:writs (issue/return)</w:instrText>
            </w:r>
            <w:r w:rsidRPr="00831D5B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49730D70" w14:textId="77777777" w:rsidR="00A80A9C" w:rsidRDefault="00A80A9C" w:rsidP="00A80A9C">
            <w:pPr>
              <w:pStyle w:val="Heading30"/>
              <w:spacing w:before="60" w:after="6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Records may include, but are not limited to:</w:t>
            </w:r>
          </w:p>
          <w:p w14:paraId="5DD760D8" w14:textId="77777777" w:rsidR="00322926" w:rsidRPr="003D02B0" w:rsidRDefault="003D02B0" w:rsidP="009B3291">
            <w:pPr>
              <w:pStyle w:val="Heading30"/>
              <w:numPr>
                <w:ilvl w:val="0"/>
                <w:numId w:val="46"/>
              </w:numPr>
              <w:spacing w:before="60" w:after="60"/>
              <w:rPr>
                <w:b w:val="0"/>
              </w:rPr>
            </w:pPr>
            <w:proofErr w:type="gramStart"/>
            <w:r w:rsidRPr="003D02B0">
              <w:rPr>
                <w:rFonts w:cs="Arial"/>
                <w:b w:val="0"/>
              </w:rPr>
              <w:t>name</w:t>
            </w:r>
            <w:proofErr w:type="gramEnd"/>
            <w:r w:rsidRPr="003D02B0">
              <w:rPr>
                <w:rFonts w:cs="Arial"/>
                <w:b w:val="0"/>
              </w:rPr>
              <w:t xml:space="preserve"> of each elected candidate annotated on the writ by the Commission</w:t>
            </w:r>
            <w:r w:rsidR="00A80A9C">
              <w:rPr>
                <w:rFonts w:cs="Arial"/>
                <w:b w:val="0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AAB3289" w14:textId="77777777" w:rsidR="00322926" w:rsidRPr="00B47735" w:rsidRDefault="003D02B0" w:rsidP="00B67191">
            <w:pPr>
              <w:pStyle w:val="Tabletext"/>
              <w:spacing w:before="60" w:after="60" w:line="240" w:lineRule="auto"/>
            </w:pPr>
            <w:r>
              <w:rPr>
                <w:sz w:val="22"/>
                <w:szCs w:val="22"/>
              </w:rPr>
              <w:t>Until finalisation of election results and then return to the Governor of Queensland.</w:t>
            </w:r>
          </w:p>
        </w:tc>
      </w:tr>
      <w:tr w:rsidR="003D02B0" w:rsidRPr="004D14B4" w14:paraId="73A0E358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952BBA3" w14:textId="749EB595" w:rsidR="003D02B0" w:rsidRDefault="002E43AD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480" w:type="pct"/>
            <w:shd w:val="clear" w:color="auto" w:fill="auto"/>
          </w:tcPr>
          <w:p w14:paraId="15F5141D" w14:textId="77777777" w:rsidR="003D02B0" w:rsidRPr="009779A3" w:rsidRDefault="003D02B0" w:rsidP="00B67191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27" w:name="ElectionWritsIssuedSpeaker"/>
            <w:r w:rsidRPr="009779A3">
              <w:rPr>
                <w:rFonts w:cs="Arial"/>
                <w:b/>
                <w:i/>
                <w:szCs w:val="22"/>
              </w:rPr>
              <w:t xml:space="preserve">Election </w:t>
            </w:r>
            <w:r w:rsidR="00A80A9C">
              <w:rPr>
                <w:rFonts w:cs="Arial"/>
                <w:b/>
                <w:i/>
                <w:szCs w:val="22"/>
              </w:rPr>
              <w:t>w</w:t>
            </w:r>
            <w:r w:rsidRPr="009779A3">
              <w:rPr>
                <w:rFonts w:cs="Arial"/>
                <w:b/>
                <w:i/>
                <w:szCs w:val="22"/>
              </w:rPr>
              <w:t xml:space="preserve">rits – </w:t>
            </w:r>
            <w:r w:rsidR="00A80A9C">
              <w:rPr>
                <w:rFonts w:cs="Arial"/>
                <w:b/>
                <w:i/>
                <w:szCs w:val="22"/>
              </w:rPr>
              <w:t>i</w:t>
            </w:r>
            <w:r w:rsidRPr="009779A3">
              <w:rPr>
                <w:rFonts w:cs="Arial"/>
                <w:b/>
                <w:i/>
                <w:szCs w:val="22"/>
              </w:rPr>
              <w:t>ssued by the Speaker</w:t>
            </w:r>
          </w:p>
          <w:bookmarkEnd w:id="27"/>
          <w:p w14:paraId="76116357" w14:textId="77777777" w:rsidR="003D02B0" w:rsidRPr="00762539" w:rsidRDefault="003D02B0" w:rsidP="00B67191">
            <w:pPr>
              <w:spacing w:before="60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>Writs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szCs w:val="22"/>
              </w:rPr>
              <w:instrText>w</w:instrText>
            </w:r>
            <w:r w:rsidRPr="00E73D80">
              <w:rPr>
                <w:rFonts w:cs="Arial"/>
                <w:szCs w:val="22"/>
              </w:rPr>
              <w:instrText>rits</w:instrText>
            </w:r>
            <w:r w:rsidRPr="00831D5B">
              <w:rPr>
                <w:rFonts w:cs="Arial"/>
                <w:szCs w:val="22"/>
              </w:rPr>
              <w:instrText xml:space="preserve"> (issue/return)</w:instrText>
            </w:r>
            <w:r w:rsidRPr="00EA1309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to conduct a</w:t>
            </w:r>
            <w:r>
              <w:rPr>
                <w:rFonts w:cs="Arial"/>
                <w:szCs w:val="22"/>
              </w:rPr>
              <w:t xml:space="preserve"> </w:t>
            </w:r>
            <w:r w:rsidRPr="009C567A">
              <w:rPr>
                <w:rFonts w:cs="Arial"/>
                <w:szCs w:val="22"/>
              </w:rPr>
              <w:t xml:space="preserve">State </w:t>
            </w:r>
            <w:r w:rsidRPr="00762539">
              <w:rPr>
                <w:rFonts w:cs="Arial"/>
                <w:szCs w:val="22"/>
              </w:rPr>
              <w:t>election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"election</w:instrText>
            </w:r>
            <w:r w:rsidRPr="001B6E8C">
              <w:rPr>
                <w:rFonts w:cs="Arial"/>
                <w:szCs w:val="22"/>
              </w:rPr>
              <w:instrText>s:writs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issued to the Commission by the Speaker of the Legislative Assembly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"Speaker of the Legislative Assembly</w:instrText>
            </w:r>
            <w:r w:rsidRPr="001B6E8C">
              <w:rPr>
                <w:rFonts w:cs="Arial"/>
                <w:szCs w:val="22"/>
              </w:rPr>
              <w:instrText>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accordance </w:t>
            </w:r>
            <w:r w:rsidRPr="001B6E8C">
              <w:rPr>
                <w:rFonts w:cs="Arial"/>
                <w:szCs w:val="22"/>
              </w:rPr>
              <w:t xml:space="preserve">with </w:t>
            </w:r>
            <w:r w:rsidRPr="0004209C">
              <w:rPr>
                <w:rFonts w:cs="Arial"/>
                <w:szCs w:val="22"/>
              </w:rPr>
              <w:t xml:space="preserve">the </w:t>
            </w:r>
            <w:r w:rsidRPr="00192A06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:writs (issue/return)</w:instrText>
            </w:r>
            <w:r w:rsidRPr="00831D5B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141CF366" w14:textId="77777777" w:rsidR="00A80A9C" w:rsidRDefault="00A80A9C" w:rsidP="00A80A9C">
            <w:pPr>
              <w:pStyle w:val="Heading30"/>
              <w:spacing w:before="60" w:after="6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Records may include, but are not limited to:</w:t>
            </w:r>
          </w:p>
          <w:p w14:paraId="35B24E05" w14:textId="77777777" w:rsidR="003D02B0" w:rsidRPr="00A80A9C" w:rsidRDefault="00A80A9C" w:rsidP="009B3291">
            <w:pPr>
              <w:numPr>
                <w:ilvl w:val="0"/>
                <w:numId w:val="46"/>
              </w:numPr>
              <w:spacing w:before="60"/>
              <w:rPr>
                <w:rFonts w:cs="Arial"/>
                <w:i/>
                <w:szCs w:val="22"/>
              </w:rPr>
            </w:pPr>
            <w:proofErr w:type="gramStart"/>
            <w:r w:rsidRPr="00A80A9C">
              <w:rPr>
                <w:rFonts w:cs="Arial"/>
              </w:rPr>
              <w:t>name</w:t>
            </w:r>
            <w:proofErr w:type="gramEnd"/>
            <w:r w:rsidRPr="00A80A9C">
              <w:rPr>
                <w:rFonts w:cs="Arial"/>
              </w:rPr>
              <w:t xml:space="preserve"> of each elected candidate annotated on the writ by the Commission.</w:t>
            </w:r>
          </w:p>
        </w:tc>
        <w:tc>
          <w:tcPr>
            <w:tcW w:w="982" w:type="pct"/>
            <w:shd w:val="clear" w:color="auto" w:fill="auto"/>
          </w:tcPr>
          <w:p w14:paraId="1467F7FA" w14:textId="77777777" w:rsidR="003D02B0" w:rsidRDefault="003D02B0" w:rsidP="00B6719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Until the finalisation of election results and then return to the Speaker of the Legislative Assembly.</w:t>
            </w:r>
          </w:p>
        </w:tc>
      </w:tr>
      <w:tr w:rsidR="005F2D10" w:rsidRPr="004D14B4" w14:paraId="35EEB802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E3EA9A4" w14:textId="2F20A2C9" w:rsidR="005F2D10" w:rsidRDefault="002E43AD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3480" w:type="pct"/>
            <w:shd w:val="clear" w:color="auto" w:fill="auto"/>
          </w:tcPr>
          <w:p w14:paraId="44FEF063" w14:textId="77777777" w:rsidR="005F2D10" w:rsidRPr="00F0717A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28" w:name="ReferendaWrits"/>
            <w:r w:rsidRPr="009779A3">
              <w:rPr>
                <w:rFonts w:cs="Arial"/>
                <w:b/>
                <w:i/>
                <w:szCs w:val="22"/>
              </w:rPr>
              <w:t>Referen</w:t>
            </w:r>
            <w:r w:rsidRPr="00F0717A">
              <w:rPr>
                <w:rFonts w:cs="Arial"/>
                <w:b/>
                <w:i/>
                <w:szCs w:val="22"/>
              </w:rPr>
              <w:t xml:space="preserve">da </w:t>
            </w:r>
            <w:r>
              <w:rPr>
                <w:rFonts w:cs="Arial"/>
                <w:b/>
                <w:i/>
                <w:szCs w:val="22"/>
              </w:rPr>
              <w:t>w</w:t>
            </w:r>
            <w:r w:rsidRPr="00F0717A">
              <w:rPr>
                <w:rFonts w:cs="Arial"/>
                <w:b/>
                <w:i/>
                <w:szCs w:val="22"/>
              </w:rPr>
              <w:t>rits</w:t>
            </w:r>
          </w:p>
          <w:bookmarkEnd w:id="28"/>
          <w:p w14:paraId="0358F0E4" w14:textId="77777777" w:rsidR="005F2D10" w:rsidRPr="00762539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C750EC">
              <w:rPr>
                <w:rFonts w:cs="Arial"/>
                <w:szCs w:val="22"/>
              </w:rPr>
              <w:t>Writs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szCs w:val="22"/>
              </w:rPr>
              <w:instrText>w</w:instrText>
            </w:r>
            <w:r w:rsidRPr="00E73D80">
              <w:rPr>
                <w:rFonts w:cs="Arial"/>
                <w:szCs w:val="22"/>
              </w:rPr>
              <w:instrText>rits</w:instrText>
            </w:r>
            <w:r w:rsidRPr="00831D5B">
              <w:rPr>
                <w:rFonts w:cs="Arial"/>
                <w:szCs w:val="22"/>
              </w:rPr>
              <w:instrText xml:space="preserve"> (issue/return)</w:instrText>
            </w:r>
            <w:r w:rsidRPr="00EA1309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to conduct a referendum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"referendums" \t "</w:instrText>
            </w:r>
            <w:r w:rsidRPr="001B6E8C">
              <w:rPr>
                <w:rFonts w:cs="Arial"/>
                <w:i/>
                <w:szCs w:val="22"/>
              </w:rPr>
              <w:instrText>see referenda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szCs w:val="22"/>
              </w:rPr>
              <w:instrText>referenda:writs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issued to the Commission by the Governor of Queensland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"Governor of Queensland</w:instrText>
            </w:r>
            <w:r w:rsidRPr="001B6E8C">
              <w:rPr>
                <w:rFonts w:cs="Arial"/>
                <w:szCs w:val="22"/>
              </w:rPr>
              <w:instrText>:writs (issue/return)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accordance </w:t>
            </w:r>
            <w:r w:rsidRPr="001B6E8C">
              <w:rPr>
                <w:rFonts w:cs="Arial"/>
                <w:szCs w:val="22"/>
              </w:rPr>
              <w:t xml:space="preserve">with </w:t>
            </w:r>
            <w:r w:rsidRPr="00EA1309">
              <w:rPr>
                <w:rFonts w:cs="Arial"/>
                <w:szCs w:val="22"/>
              </w:rPr>
              <w:t xml:space="preserve">the </w:t>
            </w:r>
            <w:r w:rsidRPr="0004209C">
              <w:rPr>
                <w:rFonts w:cs="Arial"/>
                <w:i/>
                <w:szCs w:val="22"/>
              </w:rPr>
              <w:t>Referendums Act 1997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Referendums Act 1997</w:instrText>
            </w:r>
            <w:r w:rsidRPr="00E73D80">
              <w:rPr>
                <w:rFonts w:cs="Arial"/>
                <w:szCs w:val="22"/>
              </w:rPr>
              <w:instrText>:writs (issue/return)</w:instrText>
            </w:r>
            <w:r w:rsidRPr="00831D5B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061E1606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B3FAAB0" w14:textId="77777777" w:rsidR="005F2D10" w:rsidRPr="009779A3" w:rsidRDefault="005F2D10" w:rsidP="005F2D10">
            <w:pPr>
              <w:numPr>
                <w:ilvl w:val="0"/>
                <w:numId w:val="46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EA1309">
              <w:rPr>
                <w:rFonts w:cs="Arial"/>
                <w:szCs w:val="22"/>
              </w:rPr>
              <w:t>total</w:t>
            </w:r>
            <w:proofErr w:type="gramEnd"/>
            <w:r w:rsidRPr="00EA1309">
              <w:rPr>
                <w:rFonts w:cs="Arial"/>
                <w:szCs w:val="22"/>
              </w:rPr>
              <w:t xml:space="preserve"> number of yes and no votes</w:t>
            </w:r>
            <w:r w:rsidRPr="0004209C">
              <w:rPr>
                <w:rFonts w:cs="Arial"/>
                <w:szCs w:val="22"/>
              </w:rPr>
              <w:t>,</w:t>
            </w:r>
            <w:r w:rsidRPr="00192A06">
              <w:rPr>
                <w:rFonts w:cs="Arial"/>
                <w:szCs w:val="22"/>
              </w:rPr>
              <w:t xml:space="preserve"> and whether the referendum has been approved by a majority of electors</w:t>
            </w:r>
            <w:r w:rsidRPr="009779A3">
              <w:rPr>
                <w:rFonts w:cs="Arial"/>
                <w:szCs w:val="22"/>
              </w:rPr>
              <w:t>,</w:t>
            </w:r>
            <w:r w:rsidRPr="00F0717A">
              <w:rPr>
                <w:rFonts w:cs="Arial"/>
                <w:szCs w:val="22"/>
              </w:rPr>
              <w:t xml:space="preserve"> annotated on the writ by the Comm</w:t>
            </w:r>
            <w:r w:rsidRPr="00C750EC">
              <w:rPr>
                <w:rFonts w:cs="Arial"/>
                <w:szCs w:val="22"/>
              </w:rPr>
              <w:t>ission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483F8DA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the finalisation of referendum results and then return to the Governor of Queensland.</w:t>
            </w:r>
          </w:p>
        </w:tc>
      </w:tr>
      <w:tr w:rsidR="005F2D10" w:rsidRPr="004D14B4" w14:paraId="4C411DC5" w14:textId="77777777" w:rsidTr="00A80A9C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22160563" w14:textId="77777777" w:rsidR="005F2D10" w:rsidRPr="003D02B0" w:rsidRDefault="005F2D10" w:rsidP="005F2D10">
            <w:pPr>
              <w:spacing w:before="60"/>
              <w:rPr>
                <w:b/>
              </w:rPr>
            </w:pPr>
            <w:bookmarkStart w:id="29" w:name="_Toc460396253"/>
            <w:bookmarkStart w:id="30" w:name="CandidateNominationLiaison"/>
            <w:r w:rsidRPr="003D02B0">
              <w:rPr>
                <w:b/>
              </w:rPr>
              <w:t>CANDIDATE NOMINATION &amp; LIAISON</w:t>
            </w:r>
            <w:bookmarkEnd w:id="29"/>
          </w:p>
          <w:bookmarkEnd w:id="30"/>
          <w:p w14:paraId="41D96694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Liaising</w:t>
            </w:r>
            <w:r w:rsidRPr="00C750EC">
              <w:rPr>
                <w:rFonts w:cs="Arial"/>
                <w:i/>
                <w:sz w:val="22"/>
                <w:szCs w:val="22"/>
              </w:rPr>
              <w:t xml:space="preserve"> with candidates </w:t>
            </w:r>
            <w:r>
              <w:rPr>
                <w:rFonts w:cs="Arial"/>
                <w:i/>
                <w:sz w:val="22"/>
                <w:szCs w:val="22"/>
              </w:rPr>
              <w:t xml:space="preserve">and 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regulating </w:t>
            </w:r>
            <w:r>
              <w:rPr>
                <w:rFonts w:cs="Arial"/>
                <w:i/>
                <w:sz w:val="22"/>
                <w:szCs w:val="22"/>
              </w:rPr>
              <w:t>nomination procedures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for elections</w:t>
            </w:r>
            <w:r w:rsidRPr="00C750EC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5F2D10" w:rsidRPr="004D14B4" w14:paraId="73BACA71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91FFEE1" w14:textId="0B361EF3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3480" w:type="pct"/>
            <w:shd w:val="clear" w:color="auto" w:fill="auto"/>
          </w:tcPr>
          <w:p w14:paraId="5B8208A7" w14:textId="77777777" w:rsidR="005F2D10" w:rsidRPr="009779A3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1" w:name="BallotPaperDraws"/>
            <w:r w:rsidRPr="009779A3">
              <w:rPr>
                <w:rFonts w:cs="Arial"/>
                <w:b/>
                <w:i/>
                <w:szCs w:val="22"/>
              </w:rPr>
              <w:t xml:space="preserve">Ballot </w:t>
            </w:r>
            <w:r>
              <w:rPr>
                <w:rFonts w:cs="Arial"/>
                <w:b/>
                <w:i/>
                <w:szCs w:val="22"/>
              </w:rPr>
              <w:t>p</w:t>
            </w:r>
            <w:r w:rsidRPr="009779A3">
              <w:rPr>
                <w:rFonts w:cs="Arial"/>
                <w:b/>
                <w:i/>
                <w:szCs w:val="22"/>
              </w:rPr>
              <w:t xml:space="preserve">aper </w:t>
            </w:r>
            <w:r>
              <w:rPr>
                <w:rFonts w:cs="Arial"/>
                <w:b/>
                <w:i/>
                <w:szCs w:val="22"/>
              </w:rPr>
              <w:t>d</w:t>
            </w:r>
            <w:r w:rsidRPr="009779A3">
              <w:rPr>
                <w:rFonts w:cs="Arial"/>
                <w:b/>
                <w:i/>
                <w:szCs w:val="22"/>
              </w:rPr>
              <w:t>raws</w:t>
            </w:r>
          </w:p>
          <w:bookmarkEnd w:id="31"/>
          <w:p w14:paraId="2692E5E1" w14:textId="77777777" w:rsidR="005F2D10" w:rsidRPr="00762539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>Records relating to the</w:t>
            </w:r>
            <w:r w:rsidRPr="00C750EC">
              <w:rPr>
                <w:rFonts w:cs="Arial"/>
                <w:szCs w:val="22"/>
              </w:rPr>
              <w:t xml:space="preserve"> conduct of </w:t>
            </w:r>
            <w:r w:rsidRPr="00F13EBC">
              <w:rPr>
                <w:rFonts w:cs="Arial"/>
                <w:szCs w:val="22"/>
              </w:rPr>
              <w:t>ballot</w:t>
            </w:r>
            <w:r w:rsidRPr="00141531">
              <w:rPr>
                <w:rFonts w:cs="Arial"/>
                <w:szCs w:val="22"/>
              </w:rPr>
              <w:t xml:space="preserve"> </w:t>
            </w:r>
            <w:r w:rsidRPr="00BA6FB7">
              <w:rPr>
                <w:rFonts w:cs="Arial"/>
                <w:szCs w:val="22"/>
              </w:rPr>
              <w:t>draw</w:t>
            </w:r>
            <w:r w:rsidRPr="00905406"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draw (candidates position on ballot papers)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for candidate</w:t>
            </w:r>
            <w:r w:rsidRPr="00E73D80">
              <w:rPr>
                <w:rFonts w:cs="Arial"/>
                <w:szCs w:val="22"/>
              </w:rPr>
              <w:t>s</w:t>
            </w:r>
            <w:r w:rsidRPr="00831D5B">
              <w:rPr>
                <w:rFonts w:cs="Arial"/>
                <w:szCs w:val="22"/>
              </w:rPr>
              <w:t>’</w:t>
            </w:r>
            <w:r w:rsidRPr="00EA1309">
              <w:rPr>
                <w:rFonts w:cs="Arial"/>
                <w:szCs w:val="22"/>
              </w:rPr>
              <w:t xml:space="preserve"> position</w:t>
            </w:r>
            <w:r w:rsidRPr="0004209C">
              <w:rPr>
                <w:rFonts w:cs="Arial"/>
                <w:szCs w:val="22"/>
              </w:rPr>
              <w:t>s</w:t>
            </w:r>
            <w:r w:rsidRPr="00192A06">
              <w:rPr>
                <w:rFonts w:cs="Arial"/>
                <w:szCs w:val="22"/>
              </w:rPr>
              <w:t xml:space="preserve"> on ballot paper</w:t>
            </w:r>
            <w:r w:rsidRPr="009779A3"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ballot papers:</w:instrText>
            </w:r>
            <w:r w:rsidRPr="00E73D80">
              <w:rPr>
                <w:rFonts w:cs="Arial"/>
                <w:szCs w:val="22"/>
              </w:rPr>
              <w:instrText>state/local government elections (by ECQ):</w:instrText>
            </w:r>
            <w:r w:rsidRPr="00831D5B">
              <w:rPr>
                <w:rFonts w:cs="Arial"/>
                <w:szCs w:val="22"/>
              </w:rPr>
              <w:instrText>candidates position</w:instrText>
            </w:r>
            <w:r w:rsidRPr="00EA1309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candidates:</w:instrText>
            </w:r>
            <w:r w:rsidRPr="00E73D80">
              <w:rPr>
                <w:rFonts w:cs="Arial"/>
                <w:szCs w:val="22"/>
              </w:rPr>
              <w:instrText>sta</w:instrText>
            </w:r>
            <w:r w:rsidRPr="00831D5B">
              <w:rPr>
                <w:rFonts w:cs="Arial"/>
                <w:szCs w:val="22"/>
              </w:rPr>
              <w:instrText>te/local government el</w:instrText>
            </w:r>
            <w:r w:rsidRPr="00EA1309">
              <w:rPr>
                <w:rFonts w:cs="Arial"/>
                <w:szCs w:val="22"/>
              </w:rPr>
              <w:instrText>ections (by ECQ):position on ballot paper</w:instrText>
            </w:r>
            <w:r w:rsidRPr="0004209C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6C89C233" w14:textId="77777777" w:rsidR="005F2D10" w:rsidRPr="001B6E8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7BEC1A15" w14:textId="77777777" w:rsidR="005F2D10" w:rsidRDefault="005F2D10" w:rsidP="005F2D1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73D80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 xml:space="preserve">tices of the </w:t>
            </w:r>
            <w:r w:rsidRPr="00E73D80">
              <w:rPr>
                <w:rFonts w:cs="Arial"/>
                <w:szCs w:val="22"/>
              </w:rPr>
              <w:t xml:space="preserve">time, day and place </w:t>
            </w:r>
            <w:r>
              <w:rPr>
                <w:rFonts w:cs="Arial"/>
                <w:szCs w:val="22"/>
              </w:rPr>
              <w:t>for</w:t>
            </w:r>
            <w:r w:rsidRPr="00E73D80">
              <w:rPr>
                <w:rFonts w:cs="Arial"/>
                <w:szCs w:val="22"/>
              </w:rPr>
              <w:t xml:space="preserve"> ballot draw</w:t>
            </w:r>
            <w:r>
              <w:rPr>
                <w:rFonts w:cs="Arial"/>
                <w:szCs w:val="22"/>
              </w:rPr>
              <w:t>s</w:t>
            </w:r>
          </w:p>
          <w:p w14:paraId="2BB185B3" w14:textId="77777777" w:rsidR="005F2D10" w:rsidRPr="009779A3" w:rsidRDefault="005F2D10" w:rsidP="005F2D10">
            <w:pPr>
              <w:numPr>
                <w:ilvl w:val="0"/>
                <w:numId w:val="15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793A9B">
              <w:rPr>
                <w:rFonts w:cs="Arial"/>
                <w:szCs w:val="22"/>
              </w:rPr>
              <w:t>results</w:t>
            </w:r>
            <w:proofErr w:type="gramEnd"/>
            <w:r w:rsidRPr="00793A9B">
              <w:rPr>
                <w:rFonts w:cs="Arial"/>
                <w:szCs w:val="22"/>
              </w:rPr>
              <w:t xml:space="preserve"> of ballot draws</w:t>
            </w:r>
            <w:r w:rsidRPr="00F0717A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462F76C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issue of writ for next election.</w:t>
            </w:r>
          </w:p>
        </w:tc>
      </w:tr>
      <w:tr w:rsidR="005F2D10" w:rsidRPr="004D14B4" w14:paraId="0F4928E9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FF53394" w14:textId="269406F1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480" w:type="pct"/>
            <w:shd w:val="clear" w:color="auto" w:fill="auto"/>
          </w:tcPr>
          <w:p w14:paraId="5CC8AF92" w14:textId="77777777" w:rsidR="005F2D10" w:rsidRPr="009779A3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2" w:name="CandidateNominations"/>
            <w:r w:rsidRPr="009779A3">
              <w:rPr>
                <w:rFonts w:cs="Arial"/>
                <w:b/>
                <w:i/>
                <w:szCs w:val="22"/>
              </w:rPr>
              <w:t xml:space="preserve">Candidate </w:t>
            </w:r>
            <w:r>
              <w:rPr>
                <w:rFonts w:cs="Arial"/>
                <w:b/>
                <w:i/>
                <w:szCs w:val="22"/>
              </w:rPr>
              <w:t>n</w:t>
            </w:r>
            <w:r w:rsidRPr="009779A3">
              <w:rPr>
                <w:rFonts w:cs="Arial"/>
                <w:b/>
                <w:i/>
                <w:szCs w:val="22"/>
              </w:rPr>
              <w:t>ominations</w:t>
            </w:r>
          </w:p>
          <w:bookmarkEnd w:id="32"/>
          <w:p w14:paraId="1A046914" w14:textId="77777777" w:rsidR="005F2D10" w:rsidRPr="00F0717A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>Records relating to the nomination of candidates for elect</w:t>
            </w:r>
            <w:r>
              <w:rPr>
                <w:rFonts w:cs="Arial"/>
                <w:szCs w:val="22"/>
              </w:rPr>
              <w:t>ions</w:t>
            </w:r>
            <w:r w:rsidRPr="00F0717A">
              <w:rPr>
                <w:rFonts w:cs="Arial"/>
                <w:szCs w:val="22"/>
              </w:rPr>
              <w:t>.</w:t>
            </w:r>
          </w:p>
          <w:p w14:paraId="363FF377" w14:textId="77777777" w:rsidR="005F2D10" w:rsidRPr="00C750E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E6BF5D8" w14:textId="77777777" w:rsidR="005F2D10" w:rsidRPr="00E90B5B" w:rsidRDefault="005F2D10" w:rsidP="005F2D10">
            <w:pPr>
              <w:numPr>
                <w:ilvl w:val="1"/>
                <w:numId w:val="16"/>
              </w:numPr>
              <w:tabs>
                <w:tab w:val="clear" w:pos="1440"/>
                <w:tab w:val="num" w:pos="7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726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notices stating the nomination day and invi</w:t>
            </w:r>
            <w:r>
              <w:rPr>
                <w:rFonts w:cs="Arial"/>
                <w:szCs w:val="22"/>
              </w:rPr>
              <w:t>ting nominations of candidates</w:t>
            </w:r>
          </w:p>
          <w:p w14:paraId="1EC3429A" w14:textId="77777777" w:rsidR="005F2D10" w:rsidRPr="00E90B5B" w:rsidRDefault="005F2D10" w:rsidP="005F2D10">
            <w:pPr>
              <w:numPr>
                <w:ilvl w:val="1"/>
                <w:numId w:val="16"/>
              </w:numPr>
              <w:tabs>
                <w:tab w:val="clear" w:pos="1440"/>
                <w:tab w:val="num" w:pos="7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726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nominations for candidates</w:t>
            </w:r>
            <w:r w:rsidRPr="00E90B5B">
              <w:rPr>
                <w:rFonts w:cs="Arial"/>
                <w:szCs w:val="22"/>
              </w:rPr>
              <w:fldChar w:fldCharType="begin"/>
            </w:r>
            <w:r w:rsidRPr="00E90B5B">
              <w:instrText xml:space="preserve"> XE "</w:instrText>
            </w:r>
            <w:r w:rsidRPr="00E90B5B">
              <w:rPr>
                <w:rFonts w:cs="Arial"/>
                <w:szCs w:val="22"/>
              </w:rPr>
              <w:instrText>candidates:state/local government elections (by ECQ):nominations</w:instrText>
            </w:r>
            <w:r w:rsidRPr="00E90B5B">
              <w:instrText xml:space="preserve">" </w:instrText>
            </w:r>
            <w:r w:rsidRPr="00E90B5B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and supporting documents</w:t>
            </w:r>
          </w:p>
          <w:p w14:paraId="43DECD56" w14:textId="77777777" w:rsidR="005F2D10" w:rsidRPr="00E90B5B" w:rsidRDefault="005F2D10" w:rsidP="005F2D10">
            <w:pPr>
              <w:numPr>
                <w:ilvl w:val="1"/>
                <w:numId w:val="16"/>
              </w:numPr>
              <w:tabs>
                <w:tab w:val="clear" w:pos="1440"/>
                <w:tab w:val="num" w:pos="7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726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nomination certificates given to nominated persons by the returning officer</w:t>
            </w:r>
          </w:p>
          <w:p w14:paraId="55782958" w14:textId="77777777" w:rsidR="005F2D10" w:rsidRPr="00E90B5B" w:rsidRDefault="005F2D10" w:rsidP="005F2D10">
            <w:pPr>
              <w:numPr>
                <w:ilvl w:val="1"/>
                <w:numId w:val="16"/>
              </w:numPr>
              <w:tabs>
                <w:tab w:val="clear" w:pos="1440"/>
                <w:tab w:val="num" w:pos="7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726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notices that a person is not properly nominated</w:t>
            </w:r>
          </w:p>
          <w:p w14:paraId="7DD6EB48" w14:textId="77777777" w:rsidR="005F2D10" w:rsidRPr="00E90B5B" w:rsidRDefault="005F2D10" w:rsidP="005F2D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notices of withdr</w:t>
            </w:r>
            <w:r>
              <w:rPr>
                <w:rFonts w:cs="Arial"/>
                <w:szCs w:val="22"/>
              </w:rPr>
              <w:t>awal of candidates’ nominations</w:t>
            </w:r>
          </w:p>
          <w:p w14:paraId="390D32F3" w14:textId="77777777" w:rsidR="005F2D10" w:rsidRPr="00E90B5B" w:rsidRDefault="005F2D10" w:rsidP="005F2D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notices of the names of all persons properly nominat</w:t>
            </w:r>
            <w:r>
              <w:rPr>
                <w:rFonts w:cs="Arial"/>
                <w:szCs w:val="22"/>
              </w:rPr>
              <w:t>ed for their electoral district</w:t>
            </w:r>
          </w:p>
          <w:p w14:paraId="4A686F9D" w14:textId="77777777" w:rsidR="005F2D10" w:rsidRPr="00E90B5B" w:rsidRDefault="005F2D10" w:rsidP="005F2D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90B5B">
              <w:rPr>
                <w:rFonts w:cs="Arial"/>
                <w:szCs w:val="22"/>
              </w:rPr>
              <w:t>records of the membership of groups of candidates</w:t>
            </w:r>
          </w:p>
          <w:p w14:paraId="238EC3FC" w14:textId="77777777" w:rsidR="005F2D10" w:rsidRPr="00E90B5B" w:rsidRDefault="005F2D10" w:rsidP="005F2D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 w:rsidRPr="00E90B5B">
              <w:rPr>
                <w:rFonts w:cs="Arial"/>
                <w:szCs w:val="22"/>
              </w:rPr>
              <w:lastRenderedPageBreak/>
              <w:t>notices</w:t>
            </w:r>
            <w:proofErr w:type="gramEnd"/>
            <w:r w:rsidRPr="00E90B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of appointment of</w:t>
            </w:r>
            <w:r w:rsidRPr="00E90B5B">
              <w:rPr>
                <w:rFonts w:cs="Arial"/>
                <w:szCs w:val="22"/>
              </w:rPr>
              <w:t xml:space="preserve"> scrutineers for candidates.</w:t>
            </w:r>
          </w:p>
          <w:p w14:paraId="7CDF3459" w14:textId="77777777" w:rsidR="00F52A7D" w:rsidRDefault="00F52A7D" w:rsidP="005F2D10">
            <w:pPr>
              <w:spacing w:before="60"/>
              <w:rPr>
                <w:rFonts w:cs="Arial"/>
                <w:i/>
                <w:szCs w:val="22"/>
              </w:rPr>
            </w:pPr>
          </w:p>
          <w:p w14:paraId="4CEF163E" w14:textId="77777777" w:rsidR="005F2D10" w:rsidRPr="009779A3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250B0C">
              <w:rPr>
                <w:rFonts w:cs="Arial"/>
                <w:i/>
                <w:szCs w:val="22"/>
              </w:rPr>
              <w:t xml:space="preserve">See the </w:t>
            </w:r>
            <w:hyperlink r:id="rId19" w:history="1">
              <w:r>
                <w:rPr>
                  <w:rStyle w:val="Hyperlink"/>
                  <w:rFonts w:cs="Arial"/>
                  <w:i/>
                  <w:szCs w:val="22"/>
                </w:rPr>
                <w:t>General retention and disposal s</w:t>
              </w:r>
              <w:r w:rsidRPr="00CE7B4D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>
              <w:rPr>
                <w:rFonts w:cs="Arial"/>
                <w:i/>
                <w:szCs w:val="22"/>
              </w:rPr>
              <w:t xml:space="preserve"> (GRDS) for </w:t>
            </w:r>
            <w:r w:rsidRPr="00E73D80">
              <w:rPr>
                <w:rFonts w:cs="Arial"/>
                <w:i/>
                <w:szCs w:val="22"/>
              </w:rPr>
              <w:t>financial records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"financial records" \t "</w:instrText>
            </w:r>
            <w:r w:rsidRPr="001B6E8C">
              <w:rPr>
                <w:rFonts w:cs="Arial"/>
                <w:i/>
                <w:szCs w:val="22"/>
              </w:rPr>
              <w:instrText>s</w:instrText>
            </w:r>
            <w:r w:rsidRPr="00E73D80">
              <w:rPr>
                <w:rFonts w:cs="Arial"/>
                <w:i/>
                <w:szCs w:val="22"/>
              </w:rPr>
              <w:instrText>ee GR</w:instrText>
            </w:r>
            <w:r w:rsidRPr="00831D5B">
              <w:rPr>
                <w:rFonts w:cs="Arial"/>
                <w:i/>
                <w:szCs w:val="22"/>
              </w:rPr>
              <w:instrText>DS</w:instrText>
            </w:r>
            <w:r w:rsidRPr="00EA1309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 xml:space="preserve"> relating to the payment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"payment</w:instrText>
            </w:r>
            <w:r w:rsidRPr="001B6E8C">
              <w:rPr>
                <w:rFonts w:cs="Arial"/>
                <w:szCs w:val="22"/>
              </w:rPr>
              <w:instrText>s (candidate nomination fees)</w:instrText>
            </w:r>
            <w:r w:rsidRPr="00E73D80">
              <w:rPr>
                <w:rFonts w:cs="Arial"/>
                <w:szCs w:val="22"/>
              </w:rPr>
              <w:instrText>" \t "</w:instrText>
            </w:r>
            <w:r w:rsidRPr="00831D5B">
              <w:rPr>
                <w:rFonts w:cs="Arial"/>
                <w:i/>
                <w:szCs w:val="22"/>
              </w:rPr>
              <w:instrText>s</w:instrText>
            </w:r>
            <w:r w:rsidRPr="00EA1309">
              <w:rPr>
                <w:rFonts w:cs="Arial"/>
                <w:i/>
                <w:szCs w:val="22"/>
              </w:rPr>
              <w:instrText>ee GRDS</w:instrText>
            </w:r>
            <w:r w:rsidRPr="0004209C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 xml:space="preserve"> and refund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"refund</w:instrText>
            </w:r>
            <w:r w:rsidRPr="001B6E8C">
              <w:rPr>
                <w:rFonts w:cs="Arial"/>
                <w:szCs w:val="22"/>
              </w:rPr>
              <w:instrText>s (candidate nomination fees)</w:instrText>
            </w:r>
            <w:r w:rsidRPr="00E73D80">
              <w:rPr>
                <w:rFonts w:cs="Arial"/>
                <w:szCs w:val="22"/>
              </w:rPr>
              <w:instrText>" \t "</w:instrText>
            </w:r>
            <w:r w:rsidRPr="00831D5B">
              <w:rPr>
                <w:rFonts w:cs="Arial"/>
                <w:i/>
                <w:szCs w:val="22"/>
              </w:rPr>
              <w:instrText>s</w:instrText>
            </w:r>
            <w:r w:rsidRPr="00EA1309">
              <w:rPr>
                <w:rFonts w:cs="Arial"/>
                <w:i/>
                <w:szCs w:val="22"/>
              </w:rPr>
              <w:instrText>ee GRDS</w:instrText>
            </w:r>
            <w:r w:rsidRPr="0004209C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 xml:space="preserve"> of candidate nomination fees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"fees (</w:instrText>
            </w:r>
            <w:r w:rsidRPr="001B6E8C">
              <w:rPr>
                <w:rFonts w:cs="Arial"/>
                <w:szCs w:val="22"/>
              </w:rPr>
              <w:instrText>candidate nomination)" \t "</w:instrText>
            </w:r>
            <w:r w:rsidRPr="00E73D80">
              <w:rPr>
                <w:rFonts w:cs="Arial"/>
                <w:i/>
                <w:szCs w:val="22"/>
              </w:rPr>
              <w:instrText>see GRDS</w:instrText>
            </w:r>
            <w:r w:rsidRPr="00831D5B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"nomination</w:instrText>
            </w:r>
            <w:r w:rsidRPr="001B6E8C">
              <w:rPr>
                <w:rFonts w:cs="Arial"/>
                <w:szCs w:val="22"/>
              </w:rPr>
              <w:instrText>s (candidates):</w:instrText>
            </w:r>
            <w:r w:rsidRPr="00E73D80">
              <w:rPr>
                <w:rFonts w:cs="Arial"/>
                <w:szCs w:val="22"/>
              </w:rPr>
              <w:instrText>fees</w:instrText>
            </w:r>
            <w:r w:rsidRPr="00831D5B">
              <w:rPr>
                <w:rFonts w:cs="Arial"/>
                <w:szCs w:val="22"/>
              </w:rPr>
              <w:instrText xml:space="preserve"> (payme</w:instrText>
            </w:r>
            <w:r w:rsidRPr="00EA1309">
              <w:rPr>
                <w:rFonts w:cs="Arial"/>
                <w:szCs w:val="22"/>
              </w:rPr>
              <w:instrText>nts/refunds)" \t "</w:instrText>
            </w:r>
            <w:r w:rsidRPr="0004209C">
              <w:rPr>
                <w:rFonts w:cs="Arial"/>
                <w:i/>
                <w:szCs w:val="22"/>
              </w:rPr>
              <w:instrText>see GRDS</w:instrText>
            </w:r>
            <w:r w:rsidRPr="00192A06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"candidate</w:instrText>
            </w:r>
            <w:r w:rsidRPr="001B6E8C">
              <w:rPr>
                <w:rFonts w:cs="Arial"/>
                <w:szCs w:val="22"/>
              </w:rPr>
              <w:instrText>s</w:instrText>
            </w:r>
            <w:r w:rsidRPr="00E73D80">
              <w:rPr>
                <w:rFonts w:cs="Arial"/>
                <w:szCs w:val="22"/>
              </w:rPr>
              <w:instrText>:</w:instrText>
            </w:r>
            <w:r w:rsidRPr="00831D5B">
              <w:rPr>
                <w:rFonts w:cs="Arial"/>
                <w:szCs w:val="22"/>
              </w:rPr>
              <w:instrText>state/local government elections (by ECQ):</w:instrText>
            </w:r>
            <w:r w:rsidRPr="00EA1309">
              <w:rPr>
                <w:rFonts w:cs="Arial"/>
                <w:szCs w:val="22"/>
              </w:rPr>
              <w:instrText>nominations:fees (payments/refunds)" \t "</w:instrText>
            </w:r>
            <w:r w:rsidRPr="0004209C">
              <w:rPr>
                <w:rFonts w:cs="Arial"/>
                <w:i/>
                <w:szCs w:val="22"/>
              </w:rPr>
              <w:instrText>see GRDS</w:instrText>
            </w:r>
            <w:r w:rsidRPr="00192A06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B351A93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Until completion of subsequent election.</w:t>
            </w:r>
          </w:p>
        </w:tc>
      </w:tr>
      <w:tr w:rsidR="005F2D10" w:rsidRPr="004D14B4" w14:paraId="5A68815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4B32C45" w14:textId="64FAB8A6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480" w:type="pct"/>
            <w:shd w:val="clear" w:color="auto" w:fill="auto"/>
          </w:tcPr>
          <w:p w14:paraId="68B5FA54" w14:textId="77777777" w:rsidR="005F2D10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3" w:name="ContactWithCandidates"/>
            <w:r>
              <w:rPr>
                <w:rFonts w:cs="Arial"/>
                <w:b/>
                <w:i/>
                <w:szCs w:val="22"/>
              </w:rPr>
              <w:t>Contact with candidates</w:t>
            </w:r>
          </w:p>
          <w:bookmarkEnd w:id="33"/>
          <w:p w14:paraId="28514940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9779A3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the Commission’s contact </w:t>
            </w:r>
            <w:r w:rsidRPr="009779A3">
              <w:rPr>
                <w:rFonts w:cs="Arial"/>
                <w:szCs w:val="22"/>
              </w:rPr>
              <w:t>with nominated candidates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"candidates:</w:instrText>
            </w:r>
            <w:r w:rsidRPr="001B6E8C">
              <w:rPr>
                <w:rFonts w:cs="Arial"/>
                <w:szCs w:val="22"/>
              </w:rPr>
              <w:instrText>state/local government elections (by ECQ):</w:instrText>
            </w:r>
            <w:r w:rsidRPr="00E73D80">
              <w:rPr>
                <w:rFonts w:cs="Arial"/>
                <w:szCs w:val="22"/>
              </w:rPr>
              <w:instrText xml:space="preserve">liaison/briefings"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for electoral events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"political parties:liaison/briefings"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. </w:t>
            </w:r>
          </w:p>
          <w:p w14:paraId="5173E2D5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5D1E343" w14:textId="77777777" w:rsidR="005F2D10" w:rsidRDefault="005F2D10" w:rsidP="005F2D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>cop</w:t>
            </w:r>
            <w:r w:rsidRPr="0004209C">
              <w:rPr>
                <w:rFonts w:cs="Arial"/>
                <w:szCs w:val="22"/>
              </w:rPr>
              <w:t>ies</w:t>
            </w:r>
            <w:r w:rsidRPr="00192A06">
              <w:rPr>
                <w:rFonts w:cs="Arial"/>
                <w:szCs w:val="22"/>
              </w:rPr>
              <w:t xml:space="preserve"> of</w:t>
            </w:r>
            <w:r w:rsidRPr="009779A3">
              <w:rPr>
                <w:rFonts w:cs="Arial"/>
                <w:szCs w:val="22"/>
              </w:rPr>
              <w:t xml:space="preserve"> the</w:t>
            </w:r>
            <w:r w:rsidRPr="00F0717A">
              <w:rPr>
                <w:rFonts w:cs="Arial"/>
                <w:szCs w:val="22"/>
              </w:rPr>
              <w:t xml:space="preserve"> electoral roll</w:t>
            </w:r>
            <w:r w:rsidRPr="00192A0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distributed to candidates</w:t>
            </w:r>
          </w:p>
          <w:p w14:paraId="40087208" w14:textId="77777777" w:rsidR="005F2D10" w:rsidRPr="00192A06" w:rsidRDefault="005F2D10" w:rsidP="005F2D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92A06">
              <w:rPr>
                <w:rFonts w:cs="Arial"/>
                <w:szCs w:val="22"/>
              </w:rPr>
              <w:t>notices given to candidate</w:t>
            </w:r>
            <w:r>
              <w:rPr>
                <w:rFonts w:cs="Arial"/>
                <w:szCs w:val="22"/>
              </w:rPr>
              <w:t>s</w:t>
            </w:r>
            <w:r w:rsidRPr="00192A0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regarding</w:t>
            </w:r>
            <w:r w:rsidRPr="00192A0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pre-poll and polling booth arrangements</w:t>
            </w:r>
          </w:p>
          <w:p w14:paraId="1F0B7DF1" w14:textId="77777777" w:rsidR="005F2D10" w:rsidRPr="009779A3" w:rsidRDefault="005F2D10" w:rsidP="005F2D10">
            <w:pPr>
              <w:numPr>
                <w:ilvl w:val="0"/>
                <w:numId w:val="18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192A06">
              <w:rPr>
                <w:rFonts w:cs="Arial"/>
                <w:szCs w:val="22"/>
              </w:rPr>
              <w:t>notices</w:t>
            </w:r>
            <w:proofErr w:type="gramEnd"/>
            <w:r w:rsidRPr="00192A06">
              <w:rPr>
                <w:rFonts w:cs="Arial"/>
                <w:szCs w:val="22"/>
              </w:rPr>
              <w:t xml:space="preserve"> given to candidate</w:t>
            </w:r>
            <w:r>
              <w:rPr>
                <w:rFonts w:cs="Arial"/>
                <w:szCs w:val="22"/>
              </w:rPr>
              <w:t>s</w:t>
            </w:r>
            <w:r w:rsidRPr="00192A0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regarding</w:t>
            </w:r>
            <w:r w:rsidRPr="00192A06">
              <w:rPr>
                <w:rFonts w:cs="Arial"/>
                <w:szCs w:val="22"/>
              </w:rPr>
              <w:t xml:space="preserve"> the final result of the poll.</w:t>
            </w:r>
          </w:p>
        </w:tc>
        <w:tc>
          <w:tcPr>
            <w:tcW w:w="982" w:type="pct"/>
            <w:shd w:val="clear" w:color="auto" w:fill="auto"/>
          </w:tcPr>
          <w:p w14:paraId="16EB42A5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election.</w:t>
            </w:r>
          </w:p>
        </w:tc>
      </w:tr>
      <w:tr w:rsidR="005F2D10" w:rsidRPr="004D14B4" w14:paraId="369E3FC6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636D8CB" w14:textId="4A877D22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3480" w:type="pct"/>
            <w:shd w:val="clear" w:color="auto" w:fill="auto"/>
          </w:tcPr>
          <w:p w14:paraId="3127DD0E" w14:textId="77777777" w:rsidR="005F2D10" w:rsidRPr="00C750EC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4" w:name="HowToVoteCards"/>
            <w:r w:rsidRPr="00C750EC">
              <w:rPr>
                <w:rFonts w:cs="Arial"/>
                <w:b/>
                <w:i/>
                <w:szCs w:val="22"/>
              </w:rPr>
              <w:t>How-to-</w:t>
            </w:r>
            <w:r>
              <w:rPr>
                <w:rFonts w:cs="Arial"/>
                <w:b/>
                <w:i/>
                <w:szCs w:val="22"/>
              </w:rPr>
              <w:t>v</w:t>
            </w:r>
            <w:r w:rsidRPr="00C750EC">
              <w:rPr>
                <w:rFonts w:cs="Arial"/>
                <w:b/>
                <w:i/>
                <w:szCs w:val="22"/>
              </w:rPr>
              <w:t xml:space="preserve">ote </w:t>
            </w:r>
            <w:r>
              <w:rPr>
                <w:rFonts w:cs="Arial"/>
                <w:b/>
                <w:i/>
                <w:szCs w:val="22"/>
              </w:rPr>
              <w:t>c</w:t>
            </w:r>
            <w:r w:rsidRPr="00C750EC">
              <w:rPr>
                <w:rFonts w:cs="Arial"/>
                <w:b/>
                <w:i/>
                <w:szCs w:val="22"/>
              </w:rPr>
              <w:t>ards</w:t>
            </w:r>
          </w:p>
          <w:bookmarkEnd w:id="34"/>
          <w:p w14:paraId="61583EEC" w14:textId="77777777" w:rsidR="005F2D10" w:rsidRPr="001B6E8C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>Records relating to the lodgement and distribution</w:t>
            </w:r>
            <w:r w:rsidRPr="00F13EBC">
              <w:rPr>
                <w:rFonts w:cs="Arial"/>
                <w:szCs w:val="22"/>
              </w:rPr>
              <w:t xml:space="preserve"> of how-to-vote cards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how-to-vote cards (lodgement)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by candidates</w:t>
            </w:r>
            <w:r w:rsidRPr="001B6E8C">
              <w:rPr>
                <w:rFonts w:cs="Arial"/>
                <w:szCs w:val="22"/>
              </w:rPr>
              <w:t xml:space="preserve"> for </w:t>
            </w:r>
            <w:r>
              <w:rPr>
                <w:rFonts w:cs="Arial"/>
                <w:szCs w:val="22"/>
              </w:rPr>
              <w:t>elections</w:t>
            </w:r>
            <w:r w:rsidRPr="00831D5B">
              <w:rPr>
                <w:rFonts w:cs="Arial"/>
                <w:szCs w:val="22"/>
              </w:rPr>
              <w:t>.</w:t>
            </w:r>
          </w:p>
          <w:p w14:paraId="1172BF9A" w14:textId="77777777" w:rsidR="005F2D10" w:rsidRPr="00E73D8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7A2D1E94" w14:textId="77777777" w:rsidR="005F2D10" w:rsidRPr="00905406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 xml:space="preserve">requests from candidates for </w:t>
            </w:r>
            <w:r>
              <w:rPr>
                <w:rFonts w:cs="Arial"/>
                <w:szCs w:val="22"/>
              </w:rPr>
              <w:t xml:space="preserve">distribution of </w:t>
            </w:r>
            <w:r w:rsidRPr="00EA1309">
              <w:rPr>
                <w:rFonts w:cs="Arial"/>
                <w:szCs w:val="22"/>
              </w:rPr>
              <w:t>how-to-vote cards at mobile polling booths</w:t>
            </w:r>
            <w:r w:rsidRPr="00153767">
              <w:rPr>
                <w:rFonts w:cs="Arial"/>
                <w:szCs w:val="22"/>
              </w:rPr>
              <w:t xml:space="preserve"> </w:t>
            </w:r>
          </w:p>
          <w:p w14:paraId="2FFB1757" w14:textId="77777777" w:rsidR="005F2D10" w:rsidRPr="00F0717A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lodgements of </w:t>
            </w:r>
            <w:r w:rsidRPr="001B6E8C">
              <w:rPr>
                <w:rFonts w:cs="Arial"/>
                <w:szCs w:val="22"/>
              </w:rPr>
              <w:t>how-to-vote cards</w:t>
            </w:r>
            <w:r w:rsidRPr="00E73D8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with the Commission</w:t>
            </w:r>
          </w:p>
          <w:p w14:paraId="4EBB3CF2" w14:textId="77777777" w:rsidR="005F2D10" w:rsidRPr="00F13EBC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C750EC">
              <w:rPr>
                <w:rFonts w:cs="Arial"/>
                <w:szCs w:val="22"/>
              </w:rPr>
              <w:t xml:space="preserve">statutory declarations </w:t>
            </w:r>
            <w:r w:rsidRPr="00250B0C">
              <w:rPr>
                <w:rFonts w:cs="Arial"/>
                <w:szCs w:val="22"/>
              </w:rPr>
              <w:t xml:space="preserve">relating to any financial contribution received in relation to the </w:t>
            </w:r>
            <w:r>
              <w:rPr>
                <w:rFonts w:cs="Arial"/>
                <w:szCs w:val="22"/>
              </w:rPr>
              <w:t>production of how-to-vote cards</w:t>
            </w:r>
          </w:p>
          <w:p w14:paraId="001DEFAD" w14:textId="77777777" w:rsidR="005F2D10" w:rsidRDefault="005F2D10" w:rsidP="005F2D10">
            <w:pPr>
              <w:numPr>
                <w:ilvl w:val="0"/>
                <w:numId w:val="1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reasons</w:t>
            </w:r>
            <w:proofErr w:type="gramEnd"/>
            <w:r>
              <w:rPr>
                <w:rFonts w:cs="Arial"/>
                <w:szCs w:val="22"/>
              </w:rPr>
              <w:t xml:space="preserve"> for the Commission’s </w:t>
            </w:r>
            <w:r w:rsidRPr="00141531">
              <w:rPr>
                <w:rFonts w:cs="Arial"/>
                <w:szCs w:val="22"/>
              </w:rPr>
              <w:t>rejecti</w:t>
            </w:r>
            <w:r>
              <w:rPr>
                <w:rFonts w:cs="Arial"/>
                <w:szCs w:val="22"/>
              </w:rPr>
              <w:t xml:space="preserve">on of </w:t>
            </w:r>
            <w:r w:rsidRPr="00141531">
              <w:rPr>
                <w:rFonts w:cs="Arial"/>
                <w:szCs w:val="22"/>
              </w:rPr>
              <w:t>how-to-vote card</w:t>
            </w:r>
            <w:r>
              <w:rPr>
                <w:rFonts w:cs="Arial"/>
                <w:szCs w:val="22"/>
              </w:rPr>
              <w:t>s.</w:t>
            </w:r>
          </w:p>
        </w:tc>
        <w:tc>
          <w:tcPr>
            <w:tcW w:w="982" w:type="pct"/>
            <w:shd w:val="clear" w:color="auto" w:fill="auto"/>
          </w:tcPr>
          <w:p w14:paraId="17807892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election.</w:t>
            </w:r>
          </w:p>
        </w:tc>
      </w:tr>
      <w:tr w:rsidR="005F2D10" w:rsidRPr="004D14B4" w14:paraId="61A0355D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00162C1" w14:textId="5197F874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480" w:type="pct"/>
            <w:shd w:val="clear" w:color="auto" w:fill="auto"/>
          </w:tcPr>
          <w:p w14:paraId="003671A4" w14:textId="77777777" w:rsidR="005F2D10" w:rsidRPr="00C750EC" w:rsidRDefault="00970743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5" w:name="RegisterCandidates"/>
            <w:r>
              <w:rPr>
                <w:rFonts w:cs="Arial"/>
                <w:b/>
                <w:i/>
                <w:szCs w:val="22"/>
              </w:rPr>
              <w:t>Register of c</w:t>
            </w:r>
            <w:r w:rsidR="005F2D10" w:rsidRPr="00C750EC">
              <w:rPr>
                <w:rFonts w:cs="Arial"/>
                <w:b/>
                <w:i/>
                <w:szCs w:val="22"/>
              </w:rPr>
              <w:t>andidates</w:t>
            </w:r>
          </w:p>
          <w:bookmarkEnd w:id="35"/>
          <w:p w14:paraId="43B246DE" w14:textId="77777777" w:rsidR="005F2D10" w:rsidRPr="009779A3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 xml:space="preserve">Records relating to the </w:t>
            </w:r>
            <w:r>
              <w:rPr>
                <w:rFonts w:cs="Arial"/>
                <w:szCs w:val="22"/>
              </w:rPr>
              <w:t>R</w:t>
            </w:r>
            <w:r w:rsidRPr="009779A3">
              <w:rPr>
                <w:rFonts w:cs="Arial"/>
                <w:szCs w:val="22"/>
              </w:rPr>
              <w:t>egist</w:t>
            </w:r>
            <w:r w:rsidRPr="00F0717A">
              <w:rPr>
                <w:rFonts w:cs="Arial"/>
                <w:szCs w:val="22"/>
              </w:rPr>
              <w:t xml:space="preserve">er of </w:t>
            </w:r>
            <w:r w:rsidR="00970743">
              <w:rPr>
                <w:rFonts w:cs="Arial"/>
                <w:szCs w:val="22"/>
              </w:rPr>
              <w:t>c</w:t>
            </w:r>
            <w:r w:rsidRPr="001B6E8C">
              <w:rPr>
                <w:rFonts w:cs="Arial"/>
                <w:szCs w:val="22"/>
              </w:rPr>
              <w:t>andidates</w:t>
            </w:r>
            <w:r w:rsidRPr="00E73D80">
              <w:rPr>
                <w:rFonts w:cs="Arial"/>
                <w:szCs w:val="22"/>
              </w:rPr>
              <w:t xml:space="preserve"> which is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candidates:state/local government elections (by ECQ):register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registers:candidates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 w:rsidRPr="001B6E8C">
              <w:rPr>
                <w:rFonts w:cs="Arial"/>
                <w:szCs w:val="22"/>
              </w:rPr>
              <w:t>to be</w:t>
            </w:r>
            <w:r w:rsidRPr="00E73D80">
              <w:rPr>
                <w:rFonts w:cs="Arial"/>
                <w:szCs w:val="22"/>
              </w:rPr>
              <w:t xml:space="preserve"> kept in accordance with </w:t>
            </w:r>
            <w:r w:rsidRPr="0004209C">
              <w:rPr>
                <w:rFonts w:cs="Arial"/>
                <w:szCs w:val="22"/>
              </w:rPr>
              <w:t xml:space="preserve">the </w:t>
            </w:r>
            <w:r w:rsidRPr="00192A06">
              <w:rPr>
                <w:rFonts w:cs="Arial"/>
                <w:i/>
                <w:szCs w:val="22"/>
              </w:rPr>
              <w:t>Electoral Act 1992</w:t>
            </w:r>
            <w:r w:rsidRPr="009779A3">
              <w:rPr>
                <w:rFonts w:cs="Arial"/>
                <w:szCs w:val="22"/>
              </w:rPr>
              <w:t xml:space="preserve">.  </w:t>
            </w:r>
          </w:p>
          <w:p w14:paraId="29558586" w14:textId="77777777" w:rsidR="005F2D10" w:rsidRPr="00250B0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0F0237F" w14:textId="77777777" w:rsidR="005F2D10" w:rsidRDefault="005F2D10" w:rsidP="005F2D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13EBC">
              <w:rPr>
                <w:rFonts w:cs="Arial"/>
                <w:szCs w:val="22"/>
              </w:rPr>
              <w:t>entries containing the</w:t>
            </w:r>
            <w:r w:rsidRPr="00141531">
              <w:rPr>
                <w:rFonts w:cs="Arial"/>
                <w:szCs w:val="22"/>
              </w:rPr>
              <w:t xml:space="preserve"> information</w:t>
            </w:r>
            <w:r w:rsidRPr="00BA6FB7">
              <w:rPr>
                <w:rFonts w:cs="Arial"/>
                <w:szCs w:val="22"/>
              </w:rPr>
              <w:t>,</w:t>
            </w:r>
            <w:r w:rsidRPr="00905406">
              <w:rPr>
                <w:rFonts w:cs="Arial"/>
                <w:szCs w:val="22"/>
              </w:rPr>
              <w:t xml:space="preserve"> and a summary of the content of any statement, set ou</w:t>
            </w:r>
            <w:r>
              <w:rPr>
                <w:rFonts w:cs="Arial"/>
                <w:szCs w:val="22"/>
              </w:rPr>
              <w:t>t in candidates’ nominations</w:t>
            </w:r>
          </w:p>
          <w:p w14:paraId="278E935C" w14:textId="77777777" w:rsidR="005F2D10" w:rsidRPr="00C750EC" w:rsidRDefault="005F2D10" w:rsidP="005F2D10">
            <w:pPr>
              <w:numPr>
                <w:ilvl w:val="0"/>
                <w:numId w:val="20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779A3">
              <w:rPr>
                <w:rFonts w:cs="Arial"/>
                <w:szCs w:val="22"/>
              </w:rPr>
              <w:t>applications</w:t>
            </w:r>
            <w:proofErr w:type="gramEnd"/>
            <w:r w:rsidRPr="009779A3">
              <w:rPr>
                <w:rFonts w:cs="Arial"/>
                <w:szCs w:val="22"/>
              </w:rPr>
              <w:t xml:space="preserve"> from candidates to have the register entries corrected.</w:t>
            </w:r>
          </w:p>
        </w:tc>
        <w:tc>
          <w:tcPr>
            <w:tcW w:w="982" w:type="pct"/>
            <w:shd w:val="clear" w:color="auto" w:fill="auto"/>
          </w:tcPr>
          <w:p w14:paraId="23B7EA32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election.</w:t>
            </w:r>
          </w:p>
        </w:tc>
      </w:tr>
      <w:tr w:rsidR="005F2D10" w:rsidRPr="004D14B4" w14:paraId="07D8CD14" w14:textId="77777777" w:rsidTr="00CE7B4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5A2C0946" w14:textId="77777777" w:rsidR="005F2D10" w:rsidRPr="00FF591C" w:rsidRDefault="005F2D10" w:rsidP="00F52A7D">
            <w:pPr>
              <w:pageBreakBefore/>
              <w:spacing w:before="60"/>
              <w:rPr>
                <w:b/>
              </w:rPr>
            </w:pPr>
            <w:bookmarkStart w:id="36" w:name="_Toc460396254"/>
            <w:bookmarkStart w:id="37" w:name="ElectoralOffencesEnforcement"/>
            <w:r w:rsidRPr="00FF591C">
              <w:rPr>
                <w:b/>
              </w:rPr>
              <w:lastRenderedPageBreak/>
              <w:t>ELECTORAL OFFENCES &amp; ENFORCEMENT</w:t>
            </w:r>
            <w:bookmarkEnd w:id="36"/>
          </w:p>
          <w:bookmarkEnd w:id="37"/>
          <w:p w14:paraId="666CB01F" w14:textId="77777777" w:rsidR="005F2D10" w:rsidRPr="009779A3" w:rsidRDefault="005F2D10" w:rsidP="005F2D10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Ensuring that electoral events are conducted</w:t>
            </w:r>
            <w:r w:rsidR="00734A80">
              <w:rPr>
                <w:rFonts w:cs="Arial"/>
                <w:i/>
                <w:szCs w:val="22"/>
              </w:rPr>
              <w:t xml:space="preserve"> in accordance with legislation</w:t>
            </w:r>
            <w:r>
              <w:rPr>
                <w:rFonts w:cs="Arial"/>
                <w:i/>
                <w:szCs w:val="22"/>
              </w:rPr>
              <w:t xml:space="preserve"> including the i</w:t>
            </w:r>
            <w:r w:rsidRPr="0004209C">
              <w:rPr>
                <w:rFonts w:cs="Arial"/>
                <w:i/>
                <w:szCs w:val="22"/>
              </w:rPr>
              <w:t xml:space="preserve">ssuing </w:t>
            </w:r>
            <w:r>
              <w:rPr>
                <w:rFonts w:cs="Arial"/>
                <w:i/>
                <w:szCs w:val="22"/>
              </w:rPr>
              <w:t xml:space="preserve">of </w:t>
            </w:r>
            <w:r w:rsidRPr="0004209C">
              <w:rPr>
                <w:rFonts w:cs="Arial"/>
                <w:i/>
                <w:szCs w:val="22"/>
              </w:rPr>
              <w:t>penalti</w:t>
            </w:r>
            <w:r w:rsidRPr="00192A06">
              <w:rPr>
                <w:rFonts w:cs="Arial"/>
                <w:i/>
                <w:szCs w:val="22"/>
              </w:rPr>
              <w:t>es for infringements</w:t>
            </w:r>
            <w:r w:rsidRPr="009779A3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 xml:space="preserve">(such as failure to vote). </w:t>
            </w:r>
          </w:p>
          <w:p w14:paraId="72AD9277" w14:textId="77777777" w:rsidR="005F2D10" w:rsidRDefault="005F2D10" w:rsidP="00734A8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F0717A">
              <w:rPr>
                <w:rFonts w:cs="Arial"/>
                <w:i/>
                <w:sz w:val="22"/>
                <w:szCs w:val="22"/>
              </w:rPr>
              <w:t>See</w:t>
            </w:r>
            <w:r w:rsidR="00627851">
              <w:rPr>
                <w:rFonts w:cs="Arial"/>
                <w:i/>
                <w:sz w:val="22"/>
                <w:szCs w:val="22"/>
              </w:rPr>
              <w:t xml:space="preserve"> the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</w:t>
            </w:r>
            <w:hyperlink r:id="rId20" w:history="1">
              <w:r w:rsidRPr="00CE7B4D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General </w:t>
              </w:r>
              <w:r w:rsidR="00734A80">
                <w:rPr>
                  <w:rStyle w:val="Hyperlink"/>
                  <w:rFonts w:cs="Arial"/>
                  <w:i/>
                  <w:sz w:val="22"/>
                  <w:szCs w:val="22"/>
                </w:rPr>
                <w:t>r</w:t>
              </w:r>
              <w:r w:rsidRPr="00CE7B4D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etention and </w:t>
              </w:r>
              <w:r w:rsidR="00734A80">
                <w:rPr>
                  <w:rStyle w:val="Hyperlink"/>
                  <w:rFonts w:cs="Arial"/>
                  <w:i/>
                  <w:sz w:val="22"/>
                  <w:szCs w:val="22"/>
                </w:rPr>
                <w:t>d</w:t>
              </w:r>
              <w:r w:rsidRPr="00CE7B4D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isposal </w:t>
              </w:r>
              <w:r w:rsidR="00734A80">
                <w:rPr>
                  <w:rStyle w:val="Hyperlink"/>
                  <w:rFonts w:cs="Arial"/>
                  <w:i/>
                  <w:sz w:val="22"/>
                  <w:szCs w:val="22"/>
                </w:rPr>
                <w:t>s</w:t>
              </w:r>
              <w:r w:rsidRPr="00CE7B4D">
                <w:rPr>
                  <w:rStyle w:val="Hyperlink"/>
                  <w:rFonts w:cs="Arial"/>
                  <w:i/>
                  <w:sz w:val="22"/>
                  <w:szCs w:val="22"/>
                </w:rPr>
                <w:t>chedule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(GRDS)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for financial records relating to </w:t>
            </w:r>
            <w:r w:rsidRPr="00C750EC">
              <w:rPr>
                <w:rFonts w:cs="Arial"/>
                <w:i/>
                <w:sz w:val="22"/>
                <w:szCs w:val="22"/>
              </w:rPr>
              <w:t>payment of penalties</w:t>
            </w:r>
            <w:r w:rsidRPr="00762539">
              <w:rPr>
                <w:rFonts w:cs="Arial"/>
                <w:sz w:val="22"/>
                <w:szCs w:val="22"/>
              </w:rPr>
              <w:fldChar w:fldCharType="begin"/>
            </w:r>
            <w:r w:rsidRPr="00762539">
              <w:rPr>
                <w:rFonts w:cs="Arial"/>
                <w:sz w:val="22"/>
                <w:szCs w:val="22"/>
              </w:rPr>
              <w:instrText xml:space="preserve"> XE "sale of electoral rolls (financial records)" \t "</w:instrText>
            </w:r>
            <w:r w:rsidRPr="001B6E8C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E73D80">
              <w:rPr>
                <w:rFonts w:cs="Arial"/>
                <w:sz w:val="22"/>
                <w:szCs w:val="22"/>
              </w:rPr>
              <w:instrText xml:space="preserve">" </w:instrText>
            </w:r>
            <w:r w:rsidRPr="00762539">
              <w:rPr>
                <w:rFonts w:cs="Arial"/>
                <w:sz w:val="22"/>
                <w:szCs w:val="22"/>
              </w:rPr>
              <w:fldChar w:fldCharType="end"/>
            </w:r>
            <w:r w:rsidRPr="00762539">
              <w:rPr>
                <w:rFonts w:cs="Arial"/>
                <w:sz w:val="22"/>
                <w:szCs w:val="22"/>
              </w:rPr>
              <w:fldChar w:fldCharType="begin"/>
            </w:r>
            <w:r w:rsidRPr="00762539">
              <w:rPr>
                <w:rFonts w:cs="Arial"/>
                <w:sz w:val="22"/>
                <w:szCs w:val="22"/>
              </w:rPr>
              <w:instrText xml:space="preserve"> XE "electoral rolls:sale (financial rec</w:instrText>
            </w:r>
            <w:r w:rsidRPr="001B6E8C">
              <w:rPr>
                <w:rFonts w:cs="Arial"/>
                <w:sz w:val="22"/>
                <w:szCs w:val="22"/>
              </w:rPr>
              <w:instrText>ords)" \t "</w:instrText>
            </w:r>
            <w:r w:rsidRPr="00E73D80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831D5B">
              <w:rPr>
                <w:rFonts w:cs="Arial"/>
                <w:sz w:val="22"/>
                <w:szCs w:val="22"/>
              </w:rPr>
              <w:instrText xml:space="preserve">" </w:instrText>
            </w:r>
            <w:r w:rsidRPr="00762539">
              <w:rPr>
                <w:rFonts w:cs="Arial"/>
                <w:sz w:val="22"/>
                <w:szCs w:val="22"/>
              </w:rPr>
              <w:fldChar w:fldCharType="end"/>
            </w:r>
            <w:r w:rsidRPr="00762539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5F2D10" w:rsidRPr="004D14B4" w14:paraId="00EB18B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34036D5" w14:textId="6CA329B5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3480" w:type="pct"/>
            <w:shd w:val="clear" w:color="auto" w:fill="auto"/>
          </w:tcPr>
          <w:p w14:paraId="7184568D" w14:textId="77777777" w:rsidR="005F2D10" w:rsidRPr="0043658E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8" w:name="Disputes"/>
            <w:r w:rsidRPr="0043658E">
              <w:rPr>
                <w:rFonts w:cs="Arial"/>
                <w:b/>
                <w:i/>
                <w:szCs w:val="22"/>
              </w:rPr>
              <w:t>Disputes</w:t>
            </w:r>
          </w:p>
          <w:bookmarkEnd w:id="38"/>
          <w:p w14:paraId="7CF962DE" w14:textId="77777777" w:rsidR="005F2D10" w:rsidRPr="0043658E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43658E">
              <w:rPr>
                <w:rFonts w:cs="Arial"/>
                <w:szCs w:val="22"/>
              </w:rPr>
              <w:t>Records relating to the dispute of electoral events conducted by the Commission.</w:t>
            </w:r>
          </w:p>
          <w:p w14:paraId="0652E466" w14:textId="77777777" w:rsidR="005F2D10" w:rsidRPr="0043658E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3510D95F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658E">
              <w:rPr>
                <w:rFonts w:cs="Arial"/>
                <w:szCs w:val="22"/>
              </w:rPr>
              <w:t>applications to dispute an election or referendum</w:t>
            </w:r>
            <w:r>
              <w:rPr>
                <w:rFonts w:cs="Arial"/>
                <w:szCs w:val="22"/>
              </w:rPr>
              <w:t xml:space="preserve">, which are filed </w:t>
            </w:r>
            <w:r w:rsidRPr="0043658E">
              <w:rPr>
                <w:rFonts w:cs="Arial"/>
                <w:szCs w:val="22"/>
              </w:rPr>
              <w:t>by the Commission</w:t>
            </w:r>
          </w:p>
          <w:p w14:paraId="626FF3D1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copies of applications </w:t>
            </w:r>
            <w:r w:rsidRPr="001B6E8C">
              <w:rPr>
                <w:rFonts w:cs="Arial"/>
                <w:szCs w:val="22"/>
              </w:rPr>
              <w:t>to dispute an election</w:t>
            </w:r>
            <w:r w:rsidRPr="00E73D80">
              <w:rPr>
                <w:rFonts w:cs="Arial"/>
                <w:szCs w:val="22"/>
              </w:rPr>
              <w:t xml:space="preserve"> or referendum</w:t>
            </w:r>
            <w:r>
              <w:rPr>
                <w:rFonts w:cs="Arial"/>
                <w:szCs w:val="22"/>
              </w:rPr>
              <w:t xml:space="preserve">, which are </w:t>
            </w:r>
            <w:r w:rsidRPr="0043658E">
              <w:rPr>
                <w:rFonts w:cs="Arial"/>
                <w:szCs w:val="22"/>
              </w:rPr>
              <w:t>not filed by the Commission</w:t>
            </w:r>
          </w:p>
          <w:p w14:paraId="7BE97EC0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orders from the Court of Disputed Returns requiring the Commission to give specific documents and other things held in relation to an election</w:t>
            </w:r>
            <w:r w:rsidRPr="001B6E8C">
              <w:rPr>
                <w:rFonts w:cs="Arial"/>
                <w:szCs w:val="22"/>
              </w:rPr>
              <w:t xml:space="preserve"> or referendum</w:t>
            </w:r>
          </w:p>
          <w:p w14:paraId="47B0862F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notice</w:t>
            </w:r>
            <w:r w:rsidRPr="001B6E8C">
              <w:rPr>
                <w:rFonts w:cs="Arial"/>
                <w:szCs w:val="22"/>
              </w:rPr>
              <w:t>s</w:t>
            </w:r>
            <w:r w:rsidRPr="00E73D80">
              <w:rPr>
                <w:rFonts w:cs="Arial"/>
                <w:szCs w:val="22"/>
              </w:rPr>
              <w:t xml:space="preserve"> of proceedings</w:t>
            </w:r>
            <w:r w:rsidRPr="00831D5B">
              <w:rPr>
                <w:rFonts w:cs="Arial"/>
                <w:szCs w:val="22"/>
              </w:rPr>
              <w:t xml:space="preserve"> to be </w:t>
            </w:r>
            <w:r w:rsidRPr="0043658E">
              <w:rPr>
                <w:rFonts w:cs="Arial"/>
                <w:szCs w:val="22"/>
              </w:rPr>
              <w:t>commenced</w:t>
            </w:r>
          </w:p>
          <w:p w14:paraId="5A188B6B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applications by the Commission to the Court for an order </w:t>
            </w:r>
            <w:r w:rsidRPr="001B6E8C">
              <w:rPr>
                <w:rFonts w:cs="Arial"/>
                <w:szCs w:val="22"/>
              </w:rPr>
              <w:t>di</w:t>
            </w:r>
            <w:r w:rsidRPr="00E73D80">
              <w:rPr>
                <w:rFonts w:cs="Arial"/>
                <w:szCs w:val="22"/>
              </w:rPr>
              <w:t>smissing the application disput</w:t>
            </w:r>
            <w:r w:rsidRPr="00831D5B">
              <w:rPr>
                <w:rFonts w:cs="Arial"/>
                <w:szCs w:val="22"/>
              </w:rPr>
              <w:t xml:space="preserve">ing the </w:t>
            </w:r>
            <w:r w:rsidRPr="0043658E">
              <w:rPr>
                <w:rFonts w:cs="Arial"/>
                <w:szCs w:val="22"/>
              </w:rPr>
              <w:t>election or referendum due to excessive delay</w:t>
            </w:r>
          </w:p>
          <w:p w14:paraId="7AA9799C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copies of the Court of Disputed Returns’ final orders</w:t>
            </w:r>
          </w:p>
          <w:p w14:paraId="52AB4B89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notice</w:t>
            </w:r>
            <w:r w:rsidRPr="001B6E8C">
              <w:rPr>
                <w:rFonts w:cs="Arial"/>
                <w:szCs w:val="22"/>
              </w:rPr>
              <w:t>s</w:t>
            </w:r>
            <w:r w:rsidRPr="00E73D80">
              <w:rPr>
                <w:rFonts w:cs="Arial"/>
                <w:szCs w:val="22"/>
              </w:rPr>
              <w:t xml:space="preserve"> of appeal</w:t>
            </w:r>
            <w:r w:rsidRPr="00831D5B">
              <w:rPr>
                <w:rFonts w:cs="Arial"/>
                <w:szCs w:val="22"/>
              </w:rPr>
              <w:t>s</w:t>
            </w:r>
            <w:r w:rsidRPr="0043658E">
              <w:rPr>
                <w:rFonts w:cs="Arial"/>
                <w:szCs w:val="22"/>
              </w:rPr>
              <w:t xml:space="preserve"> to a decision or order made by the Court of Disputed Returns</w:t>
            </w:r>
          </w:p>
          <w:p w14:paraId="107D95F9" w14:textId="77777777" w:rsidR="005F2D10" w:rsidRPr="0043658E" w:rsidRDefault="005F2D10" w:rsidP="005F2D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applications by the Commission to the Court for an order dismissing the </w:t>
            </w:r>
            <w:r w:rsidRPr="001B6E8C">
              <w:rPr>
                <w:rFonts w:cs="Arial"/>
                <w:szCs w:val="22"/>
              </w:rPr>
              <w:t>appeal</w:t>
            </w:r>
            <w:r w:rsidRPr="00E73D80">
              <w:rPr>
                <w:rFonts w:cs="Arial"/>
                <w:szCs w:val="22"/>
              </w:rPr>
              <w:t xml:space="preserve"> due to excessive delay</w:t>
            </w:r>
          </w:p>
          <w:p w14:paraId="3CEF24B5" w14:textId="77777777" w:rsidR="005F2D10" w:rsidRPr="00C750EC" w:rsidRDefault="005F2D10" w:rsidP="005F2D10">
            <w:pPr>
              <w:numPr>
                <w:ilvl w:val="0"/>
                <w:numId w:val="21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762539">
              <w:rPr>
                <w:rFonts w:cs="Arial"/>
                <w:szCs w:val="22"/>
              </w:rPr>
              <w:t>copies</w:t>
            </w:r>
            <w:proofErr w:type="gramEnd"/>
            <w:r w:rsidRPr="00762539">
              <w:rPr>
                <w:rFonts w:cs="Arial"/>
                <w:szCs w:val="22"/>
              </w:rPr>
              <w:t xml:space="preserve"> of the Court Appeal’s final orders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D6016E2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2A5AC1DB" w14:textId="77777777" w:rsidR="005F2D10" w:rsidRDefault="005F2D10" w:rsidP="005F2D10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76CBBBA8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5F2D10" w:rsidRPr="004D14B4" w14:paraId="6E0F47C6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61FE18C" w14:textId="4FDB42ED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3480" w:type="pct"/>
            <w:shd w:val="clear" w:color="auto" w:fill="auto"/>
          </w:tcPr>
          <w:p w14:paraId="201C9320" w14:textId="77777777" w:rsidR="005F2D10" w:rsidRPr="00C750EC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39" w:name="Injunctions"/>
            <w:r w:rsidRPr="00C750EC">
              <w:rPr>
                <w:rFonts w:cs="Arial"/>
                <w:b/>
                <w:i/>
                <w:szCs w:val="22"/>
              </w:rPr>
              <w:t>Injunctions</w:t>
            </w:r>
          </w:p>
          <w:bookmarkEnd w:id="39"/>
          <w:p w14:paraId="0344FAB6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 xml:space="preserve">Records relating to injunctions made by </w:t>
            </w:r>
            <w:r w:rsidRPr="00F13EBC">
              <w:rPr>
                <w:rFonts w:cs="Arial"/>
                <w:szCs w:val="22"/>
              </w:rPr>
              <w:t xml:space="preserve">electors, </w:t>
            </w:r>
            <w:r w:rsidRPr="00141531">
              <w:rPr>
                <w:rFonts w:cs="Arial"/>
                <w:szCs w:val="22"/>
              </w:rPr>
              <w:t>candidate</w:t>
            </w:r>
            <w:r w:rsidRPr="00BA6FB7"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 in an election, members of the Legislative Assembly, or the Commission.</w:t>
            </w:r>
          </w:p>
          <w:p w14:paraId="0852C18E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9D82938" w14:textId="77777777" w:rsidR="005F2D10" w:rsidRPr="0043658E" w:rsidRDefault="005F2D10" w:rsidP="005F2D10">
            <w:pPr>
              <w:numPr>
                <w:ilvl w:val="0"/>
                <w:numId w:val="47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applications</w:t>
            </w:r>
            <w:proofErr w:type="gramEnd"/>
            <w:r>
              <w:rPr>
                <w:rFonts w:cs="Arial"/>
                <w:szCs w:val="22"/>
              </w:rPr>
              <w:t xml:space="preserve"> for injunctions made to the Supreme Court by the Commission.</w:t>
            </w:r>
          </w:p>
        </w:tc>
        <w:tc>
          <w:tcPr>
            <w:tcW w:w="982" w:type="pct"/>
            <w:shd w:val="clear" w:color="auto" w:fill="auto"/>
          </w:tcPr>
          <w:p w14:paraId="24B248DD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66A216AE" w14:textId="77777777" w:rsidR="005F2D10" w:rsidRDefault="005F2D10" w:rsidP="005F2D10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734D0D97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5F2D10" w:rsidRPr="004D14B4" w14:paraId="239428A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B4162C0" w14:textId="5028945A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3480" w:type="pct"/>
            <w:shd w:val="clear" w:color="auto" w:fill="auto"/>
          </w:tcPr>
          <w:p w14:paraId="76764846" w14:textId="77777777" w:rsidR="005F2D10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0" w:name="NonVoters"/>
            <w:r>
              <w:rPr>
                <w:rFonts w:cs="Arial"/>
                <w:b/>
                <w:i/>
                <w:szCs w:val="22"/>
              </w:rPr>
              <w:t>Non-voters</w:t>
            </w:r>
          </w:p>
          <w:bookmarkEnd w:id="40"/>
          <w:p w14:paraId="32BF8E2E" w14:textId="77777777" w:rsidR="005F2D10" w:rsidRPr="00250B0C" w:rsidRDefault="005F2D10" w:rsidP="005F2D10">
            <w:pPr>
              <w:spacing w:before="60"/>
              <w:rPr>
                <w:rFonts w:cs="Arial"/>
                <w:i/>
                <w:szCs w:val="22"/>
              </w:rPr>
            </w:pPr>
            <w:r w:rsidRPr="00F0717A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non-voter </w:t>
            </w:r>
            <w:r w:rsidRPr="00F0717A">
              <w:rPr>
                <w:rFonts w:cs="Arial"/>
                <w:szCs w:val="22"/>
              </w:rPr>
              <w:t>activities</w:t>
            </w:r>
            <w:r w:rsidRPr="00C750EC">
              <w:rPr>
                <w:rFonts w:cs="Arial"/>
                <w:szCs w:val="22"/>
              </w:rPr>
              <w:t xml:space="preserve"> for elections and referenda</w:t>
            </w:r>
            <w:r w:rsidRPr="00250B0C">
              <w:rPr>
                <w:rFonts w:cs="Arial"/>
                <w:i/>
                <w:szCs w:val="22"/>
              </w:rPr>
              <w:t xml:space="preserve">. </w:t>
            </w:r>
          </w:p>
          <w:p w14:paraId="79BE5226" w14:textId="77777777" w:rsidR="005F2D10" w:rsidRPr="00F13EB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15627B09" w14:textId="77777777" w:rsidR="005F2D10" w:rsidRPr="00141531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41531">
              <w:rPr>
                <w:rFonts w:cs="Arial"/>
                <w:szCs w:val="22"/>
              </w:rPr>
              <w:lastRenderedPageBreak/>
              <w:t>notices</w:t>
            </w:r>
            <w:r>
              <w:rPr>
                <w:rFonts w:cs="Arial"/>
                <w:szCs w:val="22"/>
              </w:rPr>
              <w:t xml:space="preserve"> issued to, and received from, electors who appear to have failed to vote</w:t>
            </w:r>
          </w:p>
          <w:p w14:paraId="7E16CC3A" w14:textId="77777777" w:rsidR="005F2D10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correspondence and investigation records</w:t>
            </w:r>
          </w:p>
          <w:p w14:paraId="4BA5C39B" w14:textId="77777777" w:rsidR="005F2D10" w:rsidRPr="00CE7B4D" w:rsidRDefault="005F2D10" w:rsidP="005F2D10">
            <w:pPr>
              <w:numPr>
                <w:ilvl w:val="0"/>
                <w:numId w:val="1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offence</w:t>
            </w:r>
            <w:proofErr w:type="gramEnd"/>
            <w:r>
              <w:rPr>
                <w:rFonts w:cs="Arial"/>
                <w:szCs w:val="22"/>
              </w:rPr>
              <w:t xml:space="preserve"> histories.  </w:t>
            </w:r>
          </w:p>
          <w:p w14:paraId="314DF8F0" w14:textId="77777777" w:rsidR="005F2D10" w:rsidRDefault="005F2D10" w:rsidP="005F2D10">
            <w:pPr>
              <w:spacing w:before="60"/>
              <w:rPr>
                <w:rFonts w:cs="Arial"/>
                <w:szCs w:val="22"/>
              </w:rPr>
            </w:pPr>
          </w:p>
          <w:p w14:paraId="1753CAAF" w14:textId="77777777" w:rsidR="005F2D10" w:rsidRPr="00CE7B4D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CE7B4D">
              <w:rPr>
                <w:rFonts w:cs="Arial"/>
                <w:i/>
                <w:szCs w:val="22"/>
              </w:rPr>
              <w:t xml:space="preserve">See </w:t>
            </w:r>
            <w:hyperlink w:anchor="OtherPenalties" w:history="1">
              <w:r w:rsidRPr="00CE7B4D">
                <w:rPr>
                  <w:rStyle w:val="Hyperlink"/>
                  <w:rFonts w:cs="Arial"/>
                  <w:i/>
                  <w:szCs w:val="22"/>
                </w:rPr>
                <w:t>Other penalties</w:t>
              </w:r>
            </w:hyperlink>
            <w:r w:rsidRPr="00CE7B4D">
              <w:rPr>
                <w:rFonts w:cs="Arial"/>
                <w:i/>
                <w:szCs w:val="22"/>
              </w:rPr>
              <w:t xml:space="preserve"> for records relating to other penalties issued under relevant legislation.</w:t>
            </w:r>
          </w:p>
        </w:tc>
        <w:tc>
          <w:tcPr>
            <w:tcW w:w="982" w:type="pct"/>
            <w:shd w:val="clear" w:color="auto" w:fill="auto"/>
          </w:tcPr>
          <w:p w14:paraId="04935799" w14:textId="468E3D03" w:rsidR="005F2D10" w:rsidRDefault="00D10752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  <w:r w:rsidR="005F2D10">
              <w:rPr>
                <w:sz w:val="22"/>
                <w:szCs w:val="22"/>
              </w:rPr>
              <w:t xml:space="preserve"> years from date of birth.</w:t>
            </w:r>
          </w:p>
        </w:tc>
      </w:tr>
      <w:tr w:rsidR="005F2D10" w:rsidRPr="004D14B4" w14:paraId="2A9D354D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5E85E9F" w14:textId="26C51314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3480" w:type="pct"/>
            <w:shd w:val="clear" w:color="auto" w:fill="auto"/>
          </w:tcPr>
          <w:p w14:paraId="3E82A5F8" w14:textId="77777777" w:rsidR="005F2D10" w:rsidRPr="00F0717A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1" w:name="OtherPenalties"/>
            <w:r>
              <w:rPr>
                <w:rFonts w:cs="Arial"/>
                <w:b/>
                <w:i/>
                <w:szCs w:val="22"/>
              </w:rPr>
              <w:t>Other p</w:t>
            </w:r>
            <w:r w:rsidRPr="00F0717A">
              <w:rPr>
                <w:rFonts w:cs="Arial"/>
                <w:b/>
                <w:i/>
                <w:szCs w:val="22"/>
              </w:rPr>
              <w:t>enalties</w:t>
            </w:r>
          </w:p>
          <w:bookmarkEnd w:id="41"/>
          <w:p w14:paraId="3525FB61" w14:textId="77777777" w:rsidR="005F2D10" w:rsidRPr="00C95386" w:rsidRDefault="005F2D10" w:rsidP="005F2D10">
            <w:pPr>
              <w:spacing w:beforeLines="60" w:before="144" w:afterLines="60" w:after="144"/>
              <w:rPr>
                <w:rFonts w:cs="Arial"/>
                <w:szCs w:val="22"/>
              </w:rPr>
            </w:pPr>
            <w:r w:rsidRPr="00C95386">
              <w:rPr>
                <w:rFonts w:cs="Arial"/>
                <w:szCs w:val="22"/>
              </w:rPr>
              <w:t>Records relating to penalties</w:t>
            </w:r>
            <w:r w:rsidRPr="00C95386">
              <w:rPr>
                <w:rFonts w:cs="Arial"/>
                <w:szCs w:val="22"/>
              </w:rPr>
              <w:fldChar w:fldCharType="begin"/>
            </w:r>
            <w:r w:rsidRPr="00C95386">
              <w:instrText xml:space="preserve"> XE "</w:instrText>
            </w:r>
            <w:r w:rsidRPr="00C95386">
              <w:rPr>
                <w:rFonts w:cs="Arial"/>
                <w:szCs w:val="22"/>
              </w:rPr>
              <w:instrText>penalties (</w:instrText>
            </w:r>
            <w:r w:rsidRPr="00C95386">
              <w:rPr>
                <w:rFonts w:cs="Arial"/>
                <w:i/>
                <w:szCs w:val="22"/>
              </w:rPr>
              <w:instrText>Electoral Act 1992</w:instrText>
            </w:r>
            <w:r w:rsidRPr="00C95386">
              <w:rPr>
                <w:rFonts w:cs="Arial"/>
                <w:szCs w:val="22"/>
              </w:rPr>
              <w:instrText>)</w:instrText>
            </w:r>
            <w:r w:rsidRPr="00C95386">
              <w:instrText xml:space="preserve">" </w:instrText>
            </w:r>
            <w:r w:rsidRPr="00C95386">
              <w:rPr>
                <w:rFonts w:cs="Arial"/>
                <w:szCs w:val="22"/>
              </w:rPr>
              <w:fldChar w:fldCharType="end"/>
            </w:r>
            <w:r w:rsidRPr="00C95386">
              <w:rPr>
                <w:rFonts w:cs="Arial"/>
                <w:szCs w:val="22"/>
              </w:rPr>
              <w:t xml:space="preserve"> imposed in accordance with the </w:t>
            </w:r>
            <w:r w:rsidRPr="00C95386">
              <w:rPr>
                <w:rFonts w:cs="Arial"/>
                <w:i/>
                <w:szCs w:val="22"/>
              </w:rPr>
              <w:t>Electoral Act 1992,</w:t>
            </w:r>
            <w:r w:rsidRPr="00C95386">
              <w:rPr>
                <w:rFonts w:cs="Arial"/>
                <w:i/>
                <w:szCs w:val="22"/>
              </w:rPr>
              <w:fldChar w:fldCharType="begin"/>
            </w:r>
            <w:r w:rsidRPr="00C95386">
              <w:instrText xml:space="preserve"> XE "</w:instrText>
            </w:r>
            <w:r w:rsidRPr="00C95386">
              <w:rPr>
                <w:rFonts w:cs="Arial"/>
                <w:i/>
                <w:szCs w:val="22"/>
              </w:rPr>
              <w:instrText>Electoral Act 1992</w:instrText>
            </w:r>
            <w:r w:rsidRPr="00C95386">
              <w:rPr>
                <w:rFonts w:cs="Arial"/>
                <w:szCs w:val="22"/>
              </w:rPr>
              <w:instrText>:penalties</w:instrText>
            </w:r>
            <w:r w:rsidRPr="00C95386">
              <w:instrText xml:space="preserve">" </w:instrText>
            </w:r>
            <w:r w:rsidRPr="00C95386">
              <w:rPr>
                <w:rFonts w:cs="Arial"/>
                <w:i/>
                <w:szCs w:val="22"/>
              </w:rPr>
              <w:fldChar w:fldCharType="end"/>
            </w:r>
            <w:r w:rsidRPr="00C95386">
              <w:rPr>
                <w:rFonts w:cs="Arial"/>
                <w:szCs w:val="22"/>
              </w:rPr>
              <w:t xml:space="preserve"> the </w:t>
            </w:r>
            <w:r w:rsidRPr="00C95386">
              <w:rPr>
                <w:rFonts w:cs="Arial"/>
                <w:i/>
                <w:szCs w:val="22"/>
              </w:rPr>
              <w:t xml:space="preserve">Referendums Act 1997 </w:t>
            </w:r>
            <w:r w:rsidRPr="00C95386">
              <w:rPr>
                <w:rFonts w:cs="Arial"/>
                <w:szCs w:val="22"/>
              </w:rPr>
              <w:t xml:space="preserve">and the </w:t>
            </w:r>
            <w:r w:rsidRPr="00C95386">
              <w:rPr>
                <w:rFonts w:cs="Arial"/>
                <w:i/>
                <w:szCs w:val="22"/>
              </w:rPr>
              <w:t>Loca</w:t>
            </w:r>
            <w:r w:rsidR="00C071D1">
              <w:rPr>
                <w:rFonts w:cs="Arial"/>
                <w:i/>
                <w:szCs w:val="22"/>
              </w:rPr>
              <w:t>l Government Electoral Act 2011</w:t>
            </w:r>
            <w:r w:rsidRPr="00C95386">
              <w:rPr>
                <w:rFonts w:cs="Arial"/>
                <w:i/>
                <w:szCs w:val="22"/>
              </w:rPr>
              <w:t xml:space="preserve"> </w:t>
            </w:r>
            <w:r w:rsidRPr="00C95386">
              <w:rPr>
                <w:rFonts w:cs="Arial"/>
                <w:szCs w:val="22"/>
              </w:rPr>
              <w:t xml:space="preserve">other than those issued in relation to non-voter activities.   </w:t>
            </w:r>
          </w:p>
          <w:p w14:paraId="0D297B61" w14:textId="77777777" w:rsidR="005F2D10" w:rsidRPr="00C95386" w:rsidRDefault="005F2D10" w:rsidP="005F2D10">
            <w:pPr>
              <w:pStyle w:val="xmsolistparagraph"/>
              <w:spacing w:beforeLines="60" w:before="144" w:beforeAutospacing="0" w:afterLines="60" w:after="144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5386">
              <w:rPr>
                <w:rFonts w:ascii="Arial" w:hAnsi="Arial" w:cs="Arial"/>
                <w:sz w:val="22"/>
                <w:szCs w:val="22"/>
                <w:lang w:val="en-US"/>
              </w:rPr>
              <w:t>Records may include, but are not limited to:</w:t>
            </w:r>
          </w:p>
          <w:p w14:paraId="0B6EE220" w14:textId="77777777" w:rsidR="005F2D10" w:rsidRPr="00F52A7D" w:rsidRDefault="005F2D10" w:rsidP="00F52A7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52A7D">
              <w:rPr>
                <w:rFonts w:cs="Arial"/>
                <w:szCs w:val="22"/>
              </w:rPr>
              <w:t>correspondence regarding offences, including liaison with Queensland Police Service (QPS)</w:t>
            </w:r>
          </w:p>
          <w:p w14:paraId="37E5ADB5" w14:textId="77777777" w:rsidR="005F2D10" w:rsidRPr="00F52A7D" w:rsidRDefault="005F2D10" w:rsidP="00F52A7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52A7D">
              <w:rPr>
                <w:rFonts w:cs="Arial"/>
                <w:szCs w:val="22"/>
              </w:rPr>
              <w:t>investigation reports</w:t>
            </w:r>
          </w:p>
          <w:p w14:paraId="0145C88F" w14:textId="77777777" w:rsidR="005F2D10" w:rsidRPr="00F52A7D" w:rsidRDefault="005F2D10" w:rsidP="00F52A7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52A7D">
              <w:rPr>
                <w:rFonts w:cs="Arial"/>
                <w:szCs w:val="22"/>
              </w:rPr>
              <w:t>legal advice regarding possible breaches of the Acts</w:t>
            </w:r>
          </w:p>
          <w:p w14:paraId="6D2BB438" w14:textId="77777777" w:rsidR="005F2D10" w:rsidRPr="00F52A7D" w:rsidRDefault="005F2D10" w:rsidP="00F52A7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 w:rsidRPr="00F52A7D">
              <w:rPr>
                <w:rFonts w:cs="Arial"/>
                <w:szCs w:val="22"/>
              </w:rPr>
              <w:t>n</w:t>
            </w:r>
            <w:r w:rsidRPr="00C95386">
              <w:rPr>
                <w:rFonts w:cs="Arial"/>
                <w:szCs w:val="22"/>
              </w:rPr>
              <w:t>otification</w:t>
            </w:r>
            <w:proofErr w:type="gramEnd"/>
            <w:r w:rsidRPr="00C95386">
              <w:rPr>
                <w:rFonts w:cs="Arial"/>
                <w:szCs w:val="22"/>
              </w:rPr>
              <w:t xml:space="preserve"> of outcomes.</w:t>
            </w:r>
          </w:p>
          <w:p w14:paraId="19E82914" w14:textId="1B8806A9" w:rsidR="00F52A7D" w:rsidRDefault="00F52A7D" w:rsidP="005F2D10">
            <w:pPr>
              <w:spacing w:before="60"/>
              <w:rPr>
                <w:rFonts w:cs="Arial"/>
                <w:i/>
                <w:szCs w:val="22"/>
              </w:rPr>
            </w:pPr>
          </w:p>
          <w:p w14:paraId="40ADB0DF" w14:textId="4C743CF6" w:rsidR="005F2D10" w:rsidRDefault="00F52A7D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</w:t>
            </w:r>
            <w:r w:rsidR="005F2D10">
              <w:rPr>
                <w:rFonts w:cs="Arial"/>
                <w:i/>
                <w:szCs w:val="22"/>
              </w:rPr>
              <w:t xml:space="preserve">ee </w:t>
            </w:r>
            <w:hyperlink w:anchor="NonVoters" w:history="1">
              <w:r w:rsidR="00C071D1">
                <w:rPr>
                  <w:rStyle w:val="Hyperlink"/>
                  <w:rFonts w:cs="Arial"/>
                  <w:i/>
                  <w:szCs w:val="22"/>
                </w:rPr>
                <w:t>Non-v</w:t>
              </w:r>
              <w:r w:rsidR="005F2D10" w:rsidRPr="00CE7B4D">
                <w:rPr>
                  <w:rStyle w:val="Hyperlink"/>
                  <w:rFonts w:cs="Arial"/>
                  <w:i/>
                  <w:szCs w:val="22"/>
                </w:rPr>
                <w:t>oters</w:t>
              </w:r>
            </w:hyperlink>
            <w:r w:rsidR="005F2D10" w:rsidRPr="00EA1309">
              <w:rPr>
                <w:rFonts w:cs="Arial"/>
                <w:i/>
                <w:szCs w:val="22"/>
              </w:rPr>
              <w:t xml:space="preserve"> </w:t>
            </w:r>
            <w:r w:rsidR="005F2D10">
              <w:rPr>
                <w:rFonts w:cs="Arial"/>
                <w:i/>
                <w:szCs w:val="22"/>
              </w:rPr>
              <w:t>f</w:t>
            </w:r>
            <w:r w:rsidR="005F2D10" w:rsidRPr="00EA1309">
              <w:rPr>
                <w:rFonts w:cs="Arial"/>
                <w:i/>
                <w:szCs w:val="22"/>
              </w:rPr>
              <w:t xml:space="preserve">or records relating </w:t>
            </w:r>
            <w:r w:rsidR="005F2D10">
              <w:rPr>
                <w:rFonts w:cs="Arial"/>
                <w:i/>
                <w:szCs w:val="22"/>
              </w:rPr>
              <w:t>to non-voter activities for elections and referenda.</w:t>
            </w:r>
          </w:p>
        </w:tc>
        <w:tc>
          <w:tcPr>
            <w:tcW w:w="982" w:type="pct"/>
            <w:shd w:val="clear" w:color="auto" w:fill="auto"/>
          </w:tcPr>
          <w:p w14:paraId="62672903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second subsequent electoral event or until court action is finalised, whichever is longer.</w:t>
            </w:r>
          </w:p>
        </w:tc>
      </w:tr>
      <w:tr w:rsidR="005F2D10" w:rsidRPr="004D14B4" w14:paraId="5DD53E85" w14:textId="77777777" w:rsidTr="00905E99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6C12A350" w14:textId="77777777" w:rsidR="005F2D10" w:rsidRPr="00592151" w:rsidRDefault="005F2D10" w:rsidP="005F2D10">
            <w:pPr>
              <w:spacing w:before="60"/>
              <w:rPr>
                <w:b/>
              </w:rPr>
            </w:pPr>
            <w:bookmarkStart w:id="42" w:name="_Toc460396255"/>
            <w:bookmarkStart w:id="43" w:name="Voting"/>
            <w:r w:rsidRPr="00592151">
              <w:rPr>
                <w:b/>
              </w:rPr>
              <w:t>VOTING</w:t>
            </w:r>
            <w:bookmarkEnd w:id="42"/>
          </w:p>
          <w:bookmarkEnd w:id="43"/>
          <w:p w14:paraId="221013D3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Managing voting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processes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involved in the </w:t>
            </w:r>
            <w:r>
              <w:rPr>
                <w:rFonts w:cs="Arial"/>
                <w:i/>
                <w:sz w:val="22"/>
                <w:szCs w:val="22"/>
              </w:rPr>
              <w:t>conduct</w:t>
            </w:r>
            <w:r w:rsidRPr="00F0717A">
              <w:rPr>
                <w:rFonts w:cs="Arial"/>
                <w:i/>
                <w:sz w:val="22"/>
                <w:szCs w:val="22"/>
              </w:rPr>
              <w:t xml:space="preserve"> of electoral events</w:t>
            </w:r>
            <w:r>
              <w:rPr>
                <w:rFonts w:cs="Arial"/>
                <w:i/>
                <w:sz w:val="22"/>
                <w:szCs w:val="22"/>
              </w:rPr>
              <w:t xml:space="preserve"> by the Commis</w:t>
            </w:r>
            <w:r w:rsidR="004B508F">
              <w:rPr>
                <w:rFonts w:cs="Arial"/>
                <w:i/>
                <w:sz w:val="22"/>
                <w:szCs w:val="22"/>
              </w:rPr>
              <w:t>sion</w:t>
            </w:r>
            <w:r>
              <w:rPr>
                <w:rFonts w:cs="Arial"/>
                <w:i/>
                <w:sz w:val="22"/>
                <w:szCs w:val="22"/>
              </w:rPr>
              <w:t xml:space="preserve"> including the issuing of ballot papers to electors, counting, compiling and declaring results, packaging and storing voting materials, and reporting on electoral conduct</w:t>
            </w:r>
            <w:r w:rsidRPr="00F0717A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5F2D10" w:rsidRPr="004D14B4" w14:paraId="475B14D0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8CC6F59" w14:textId="4479C458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3480" w:type="pct"/>
            <w:shd w:val="clear" w:color="auto" w:fill="auto"/>
          </w:tcPr>
          <w:p w14:paraId="35D88CEA" w14:textId="77777777" w:rsidR="005F2D10" w:rsidRPr="00C750EC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4" w:name="ElectoralDistrictResults"/>
            <w:r w:rsidRPr="00C750EC">
              <w:rPr>
                <w:rFonts w:cs="Arial"/>
                <w:b/>
                <w:i/>
                <w:szCs w:val="22"/>
              </w:rPr>
              <w:t xml:space="preserve">Electoral </w:t>
            </w:r>
            <w:r>
              <w:rPr>
                <w:rFonts w:cs="Arial"/>
                <w:b/>
                <w:i/>
                <w:szCs w:val="22"/>
              </w:rPr>
              <w:t>d</w:t>
            </w:r>
            <w:r w:rsidRPr="00C750EC">
              <w:rPr>
                <w:rFonts w:cs="Arial"/>
                <w:b/>
                <w:i/>
                <w:szCs w:val="22"/>
              </w:rPr>
              <w:t xml:space="preserve">istrict </w:t>
            </w:r>
            <w:r>
              <w:rPr>
                <w:rFonts w:cs="Arial"/>
                <w:b/>
                <w:i/>
                <w:szCs w:val="22"/>
              </w:rPr>
              <w:t>r</w:t>
            </w:r>
            <w:r w:rsidRPr="00C750EC">
              <w:rPr>
                <w:rFonts w:cs="Arial"/>
                <w:b/>
                <w:i/>
                <w:szCs w:val="22"/>
              </w:rPr>
              <w:t>esults</w:t>
            </w:r>
          </w:p>
          <w:bookmarkEnd w:id="44"/>
          <w:p w14:paraId="4FA2AFD8" w14:textId="77777777" w:rsidR="005F2D10" w:rsidRPr="001B6E8C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 xml:space="preserve">Records relating to </w:t>
            </w:r>
            <w:r w:rsidRPr="00141531">
              <w:rPr>
                <w:rFonts w:cs="Arial"/>
                <w:szCs w:val="22"/>
              </w:rPr>
              <w:t>the</w:t>
            </w:r>
            <w:r>
              <w:rPr>
                <w:rFonts w:cs="Arial"/>
                <w:szCs w:val="22"/>
              </w:rPr>
              <w:t xml:space="preserve"> counting, recording and notifying</w:t>
            </w:r>
            <w:r w:rsidRPr="00F0717A">
              <w:rPr>
                <w:rFonts w:cs="Arial"/>
                <w:szCs w:val="22"/>
              </w:rPr>
              <w:t xml:space="preserve"> of </w:t>
            </w:r>
            <w:r w:rsidRPr="00250B0C">
              <w:rPr>
                <w:rFonts w:cs="Arial"/>
                <w:szCs w:val="22"/>
              </w:rPr>
              <w:t xml:space="preserve">results of elections </w:t>
            </w:r>
            <w:r w:rsidRPr="00F13EBC">
              <w:rPr>
                <w:rFonts w:cs="Arial"/>
                <w:szCs w:val="22"/>
              </w:rPr>
              <w:t xml:space="preserve">and referenda </w:t>
            </w:r>
            <w:r w:rsidRPr="00141531">
              <w:rPr>
                <w:rFonts w:cs="Arial"/>
                <w:szCs w:val="22"/>
              </w:rPr>
              <w:t>for each electoral district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district results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2F40CC35" w14:textId="77777777" w:rsidR="005F2D10" w:rsidRPr="00E73D8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3E6E5D1" w14:textId="77777777" w:rsidR="005F2D10" w:rsidRPr="00C750EC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 xml:space="preserve">statements of preliminary </w:t>
            </w:r>
            <w:r>
              <w:rPr>
                <w:rFonts w:cs="Arial"/>
                <w:szCs w:val="22"/>
              </w:rPr>
              <w:t>and official vote counts, including first and other preference votes for candidates, and numbers of informal ballot papers for an election</w:t>
            </w:r>
          </w:p>
          <w:p w14:paraId="2C0B7797" w14:textId="77777777" w:rsidR="005F2D10" w:rsidRPr="00905406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lastRenderedPageBreak/>
              <w:t xml:space="preserve">statements </w:t>
            </w:r>
            <w:r>
              <w:rPr>
                <w:rFonts w:cs="Arial"/>
                <w:szCs w:val="22"/>
              </w:rPr>
              <w:t>of</w:t>
            </w:r>
            <w:r w:rsidRPr="00F0717A">
              <w:rPr>
                <w:rFonts w:cs="Arial"/>
                <w:szCs w:val="22"/>
              </w:rPr>
              <w:t xml:space="preserve"> the number of yes votes, no votes and informal ballot papers</w:t>
            </w:r>
            <w:r>
              <w:rPr>
                <w:rFonts w:cs="Arial"/>
                <w:szCs w:val="22"/>
              </w:rPr>
              <w:t xml:space="preserve"> for a referendum</w:t>
            </w:r>
          </w:p>
          <w:p w14:paraId="4EF7AE93" w14:textId="77777777" w:rsidR="005F2D10" w:rsidRPr="00905406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>noti</w:t>
            </w:r>
            <w:r>
              <w:rPr>
                <w:rFonts w:cs="Arial"/>
                <w:szCs w:val="22"/>
              </w:rPr>
              <w:t>ces</w:t>
            </w:r>
            <w:r w:rsidRPr="0004209C">
              <w:rPr>
                <w:rFonts w:cs="Arial"/>
                <w:szCs w:val="22"/>
              </w:rPr>
              <w:t xml:space="preserve"> of the name</w:t>
            </w:r>
            <w:r>
              <w:rPr>
                <w:rFonts w:cs="Arial"/>
                <w:szCs w:val="22"/>
              </w:rPr>
              <w:t>s</w:t>
            </w:r>
            <w:r w:rsidRPr="0004209C">
              <w:rPr>
                <w:rFonts w:cs="Arial"/>
                <w:szCs w:val="22"/>
              </w:rPr>
              <w:t xml:space="preserve"> of </w:t>
            </w:r>
            <w:r w:rsidRPr="009779A3">
              <w:rPr>
                <w:rFonts w:cs="Arial"/>
                <w:szCs w:val="22"/>
              </w:rPr>
              <w:t>candidate</w:t>
            </w:r>
            <w:r>
              <w:rPr>
                <w:rFonts w:cs="Arial"/>
                <w:szCs w:val="22"/>
              </w:rPr>
              <w:t>s</w:t>
            </w:r>
            <w:r w:rsidRPr="009779A3">
              <w:rPr>
                <w:rFonts w:cs="Arial"/>
                <w:szCs w:val="22"/>
              </w:rPr>
              <w:t xml:space="preserve"> elected for </w:t>
            </w:r>
            <w:r>
              <w:rPr>
                <w:rFonts w:cs="Arial"/>
                <w:szCs w:val="22"/>
              </w:rPr>
              <w:t>each</w:t>
            </w:r>
            <w:r w:rsidRPr="009779A3">
              <w:rPr>
                <w:rFonts w:cs="Arial"/>
                <w:szCs w:val="22"/>
              </w:rPr>
              <w:t xml:space="preserve"> electoral distric</w:t>
            </w:r>
            <w:r>
              <w:rPr>
                <w:rFonts w:cs="Arial"/>
                <w:szCs w:val="22"/>
              </w:rPr>
              <w:t>t</w:t>
            </w:r>
          </w:p>
          <w:p w14:paraId="0EF12BA0" w14:textId="77777777" w:rsidR="005F2D10" w:rsidRPr="00905E99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 w:rsidRPr="00762539">
              <w:rPr>
                <w:rFonts w:cs="Arial"/>
                <w:szCs w:val="22"/>
              </w:rPr>
              <w:t>notic</w:t>
            </w:r>
            <w:r>
              <w:rPr>
                <w:rFonts w:cs="Arial"/>
                <w:szCs w:val="22"/>
              </w:rPr>
              <w:t>es</w:t>
            </w:r>
            <w:proofErr w:type="gramEnd"/>
            <w:r w:rsidRPr="00762539">
              <w:rPr>
                <w:rFonts w:cs="Arial"/>
                <w:szCs w:val="22"/>
              </w:rPr>
              <w:t xml:space="preserve"> of the </w:t>
            </w:r>
            <w:r>
              <w:rPr>
                <w:rFonts w:cs="Arial"/>
                <w:szCs w:val="22"/>
              </w:rPr>
              <w:t>total numbers of yes votes and no votes for a referendum</w:t>
            </w:r>
            <w:r>
              <w:rPr>
                <w:rFonts w:cs="Arial"/>
                <w:i/>
                <w:szCs w:val="22"/>
              </w:rPr>
              <w:t>.</w:t>
            </w:r>
            <w:r w:rsidRPr="00905E99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55235405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Until issue of writ for next electoral event.</w:t>
            </w:r>
          </w:p>
        </w:tc>
      </w:tr>
      <w:tr w:rsidR="005F2D10" w:rsidRPr="004D14B4" w14:paraId="0FF4831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C3A56F8" w14:textId="21C6470B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3480" w:type="pct"/>
            <w:shd w:val="clear" w:color="auto" w:fill="auto"/>
          </w:tcPr>
          <w:p w14:paraId="35270EAF" w14:textId="77777777" w:rsidR="005F2D10" w:rsidRPr="00C750EC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5" w:name="ElectronicallyAssistedVotingProcedures"/>
            <w:r w:rsidRPr="00C750EC">
              <w:rPr>
                <w:rFonts w:cs="Arial"/>
                <w:b/>
                <w:i/>
                <w:szCs w:val="22"/>
              </w:rPr>
              <w:t xml:space="preserve">Electronically </w:t>
            </w:r>
            <w:r>
              <w:rPr>
                <w:rFonts w:cs="Arial"/>
                <w:b/>
                <w:i/>
                <w:szCs w:val="22"/>
              </w:rPr>
              <w:t>a</w:t>
            </w:r>
            <w:r w:rsidRPr="00C750EC">
              <w:rPr>
                <w:rFonts w:cs="Arial"/>
                <w:b/>
                <w:i/>
                <w:szCs w:val="22"/>
              </w:rPr>
              <w:t xml:space="preserve">ssisted </w:t>
            </w:r>
            <w:r>
              <w:rPr>
                <w:rFonts w:cs="Arial"/>
                <w:b/>
                <w:i/>
                <w:szCs w:val="22"/>
              </w:rPr>
              <w:t>v</w:t>
            </w:r>
            <w:r w:rsidRPr="00C750EC">
              <w:rPr>
                <w:rFonts w:cs="Arial"/>
                <w:b/>
                <w:i/>
                <w:szCs w:val="22"/>
              </w:rPr>
              <w:t>oting</w:t>
            </w:r>
            <w:r>
              <w:rPr>
                <w:rFonts w:cs="Arial"/>
                <w:b/>
                <w:i/>
                <w:szCs w:val="22"/>
              </w:rPr>
              <w:t xml:space="preserve"> procedures </w:t>
            </w:r>
          </w:p>
          <w:bookmarkEnd w:id="45"/>
          <w:p w14:paraId="366B17F5" w14:textId="77777777" w:rsidR="005F2D10" w:rsidRPr="001B6E8C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>procedures for the use</w:t>
            </w:r>
            <w:r w:rsidRPr="00250B0C">
              <w:rPr>
                <w:rFonts w:cs="Arial"/>
                <w:szCs w:val="22"/>
              </w:rPr>
              <w:t xml:space="preserve"> of</w:t>
            </w:r>
            <w:r w:rsidRPr="00F13EBC">
              <w:rPr>
                <w:rFonts w:cs="Arial"/>
                <w:szCs w:val="22"/>
              </w:rPr>
              <w:t xml:space="preserve"> </w:t>
            </w:r>
            <w:r w:rsidRPr="00141531">
              <w:rPr>
                <w:rFonts w:cs="Arial"/>
                <w:szCs w:val="22"/>
              </w:rPr>
              <w:t>electronically assisted voting for electoral events</w:t>
            </w:r>
            <w:r>
              <w:rPr>
                <w:rFonts w:cs="Arial"/>
                <w:szCs w:val="22"/>
              </w:rPr>
              <w:t xml:space="preserve"> e.g. telephone voting to assist blind and low vision electors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"Electoral visit voting"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4582D750" w14:textId="77777777" w:rsidR="005F2D10" w:rsidRPr="00E73D80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78AF293" w14:textId="77777777" w:rsidR="005F2D10" w:rsidRPr="00C750EC" w:rsidRDefault="005F2D10" w:rsidP="005F2D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written </w:t>
            </w:r>
            <w:r w:rsidRPr="00C750EC">
              <w:rPr>
                <w:rFonts w:cs="Arial"/>
                <w:szCs w:val="22"/>
              </w:rPr>
              <w:t xml:space="preserve">procedures for </w:t>
            </w:r>
            <w:r>
              <w:rPr>
                <w:rFonts w:cs="Arial"/>
                <w:szCs w:val="22"/>
              </w:rPr>
              <w:t>electronically assisted voting</w:t>
            </w:r>
          </w:p>
          <w:p w14:paraId="3888DB6D" w14:textId="77777777" w:rsidR="005F2D10" w:rsidRPr="00EA1309" w:rsidRDefault="005F2D10" w:rsidP="005F2D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>r</w:t>
            </w:r>
            <w:r w:rsidRPr="00EA1309">
              <w:rPr>
                <w:rFonts w:cs="Arial"/>
                <w:szCs w:val="22"/>
              </w:rPr>
              <w:t>ecords kept of each elector who uses</w:t>
            </w:r>
            <w:r>
              <w:rPr>
                <w:rFonts w:cs="Arial"/>
                <w:szCs w:val="22"/>
              </w:rPr>
              <w:t xml:space="preserve"> electronically assisted voting</w:t>
            </w:r>
          </w:p>
          <w:p w14:paraId="7556BF42" w14:textId="77777777" w:rsidR="005F2D10" w:rsidRDefault="005F2D10" w:rsidP="005F2D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 w:rsidRPr="00905406">
              <w:rPr>
                <w:rFonts w:cs="Arial"/>
                <w:szCs w:val="22"/>
              </w:rPr>
              <w:t>publications</w:t>
            </w:r>
            <w:proofErr w:type="gramEnd"/>
            <w:r w:rsidRPr="00905406">
              <w:rPr>
                <w:rFonts w:cs="Arial"/>
                <w:szCs w:val="22"/>
              </w:rPr>
              <w:t xml:space="preserve"> of the Commissioner’s decision to not use electronically assisted voting</w:t>
            </w:r>
            <w:r>
              <w:rPr>
                <w:rFonts w:cs="Arial"/>
                <w:szCs w:val="22"/>
              </w:rPr>
              <w:t>.</w:t>
            </w:r>
          </w:p>
          <w:p w14:paraId="09BF51DC" w14:textId="77777777" w:rsidR="00F52A7D" w:rsidRDefault="00F52A7D" w:rsidP="005F2D10">
            <w:pPr>
              <w:spacing w:before="60"/>
              <w:rPr>
                <w:rFonts w:cs="Arial"/>
                <w:i/>
                <w:szCs w:val="22"/>
              </w:rPr>
            </w:pPr>
          </w:p>
          <w:p w14:paraId="041F4FB0" w14:textId="77777777" w:rsidR="005F2D10" w:rsidRPr="00C750EC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See </w:t>
            </w:r>
            <w:hyperlink w:anchor="ElectronicVoting" w:history="1">
              <w:r w:rsidRPr="00905E99">
                <w:rPr>
                  <w:rStyle w:val="Hyperlink"/>
                  <w:rFonts w:cs="Arial"/>
                  <w:i/>
                  <w:szCs w:val="22"/>
                </w:rPr>
                <w:t>Electronic voting</w:t>
              </w:r>
            </w:hyperlink>
            <w:r w:rsidRPr="00EA1309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f</w:t>
            </w:r>
            <w:r w:rsidRPr="00EA1309">
              <w:rPr>
                <w:rFonts w:cs="Arial"/>
                <w:i/>
                <w:szCs w:val="22"/>
              </w:rPr>
              <w:t xml:space="preserve">or </w:t>
            </w:r>
            <w:r>
              <w:rPr>
                <w:rFonts w:cs="Arial"/>
                <w:i/>
                <w:szCs w:val="22"/>
              </w:rPr>
              <w:t>records relating to research and development in the use of electronically assisted voting</w:t>
            </w:r>
            <w:r w:rsidRPr="00FB3C85">
              <w:rPr>
                <w:rFonts w:cs="Arial"/>
                <w:i/>
                <w:szCs w:val="22"/>
              </w:rPr>
              <w:t xml:space="preserve">.   </w:t>
            </w:r>
          </w:p>
        </w:tc>
        <w:tc>
          <w:tcPr>
            <w:tcW w:w="982" w:type="pct"/>
            <w:shd w:val="clear" w:color="auto" w:fill="auto"/>
          </w:tcPr>
          <w:p w14:paraId="4040C5E4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issue of writ for next electoral event.</w:t>
            </w:r>
          </w:p>
        </w:tc>
      </w:tr>
      <w:tr w:rsidR="005F2D10" w:rsidRPr="004D14B4" w14:paraId="3613DB45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255B2DE" w14:textId="7975BDD7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3480" w:type="pct"/>
            <w:shd w:val="clear" w:color="auto" w:fill="auto"/>
          </w:tcPr>
          <w:p w14:paraId="1CBBBA41" w14:textId="77777777" w:rsidR="005F2D10" w:rsidRPr="00141531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6" w:name="PostalVotingElectoralVisitorVoting"/>
            <w:r>
              <w:rPr>
                <w:rFonts w:cs="Arial"/>
                <w:b/>
                <w:i/>
                <w:szCs w:val="22"/>
              </w:rPr>
              <w:t>Postal voting &amp; e</w:t>
            </w:r>
            <w:r w:rsidRPr="00F13EBC">
              <w:rPr>
                <w:rFonts w:cs="Arial"/>
                <w:b/>
                <w:i/>
                <w:szCs w:val="22"/>
              </w:rPr>
              <w:t xml:space="preserve">lectoral </w:t>
            </w:r>
            <w:r>
              <w:rPr>
                <w:rFonts w:cs="Arial"/>
                <w:b/>
                <w:i/>
                <w:szCs w:val="22"/>
              </w:rPr>
              <w:t>v</w:t>
            </w:r>
            <w:r w:rsidRPr="00F13EBC">
              <w:rPr>
                <w:rFonts w:cs="Arial"/>
                <w:b/>
                <w:i/>
                <w:szCs w:val="22"/>
              </w:rPr>
              <w:t>isit</w:t>
            </w:r>
            <w:r>
              <w:rPr>
                <w:rFonts w:cs="Arial"/>
                <w:b/>
                <w:i/>
                <w:szCs w:val="22"/>
              </w:rPr>
              <w:t>or</w:t>
            </w:r>
            <w:r w:rsidRPr="00F13EBC">
              <w:rPr>
                <w:rFonts w:cs="Arial"/>
                <w:b/>
                <w:i/>
                <w:szCs w:val="22"/>
              </w:rPr>
              <w:t xml:space="preserve"> </w:t>
            </w:r>
            <w:r>
              <w:rPr>
                <w:rFonts w:cs="Arial"/>
                <w:b/>
                <w:i/>
                <w:szCs w:val="22"/>
              </w:rPr>
              <w:t>v</w:t>
            </w:r>
            <w:r w:rsidRPr="00141531">
              <w:rPr>
                <w:rFonts w:cs="Arial"/>
                <w:b/>
                <w:i/>
                <w:szCs w:val="22"/>
              </w:rPr>
              <w:t>oting</w:t>
            </w:r>
          </w:p>
          <w:bookmarkEnd w:id="46"/>
          <w:p w14:paraId="68E50DA7" w14:textId="77777777" w:rsidR="005F2D10" w:rsidRPr="00762539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BA6FB7">
              <w:rPr>
                <w:rFonts w:cs="Arial"/>
                <w:szCs w:val="22"/>
              </w:rPr>
              <w:t>Records relating to arrangements for postal voting and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</w:instrText>
            </w:r>
            <w:r w:rsidRPr="001B6E8C">
              <w:instrText xml:space="preserve"> "</w:instrText>
            </w:r>
            <w:r w:rsidRPr="00E73D80">
              <w:rPr>
                <w:rFonts w:cs="Arial"/>
                <w:szCs w:val="22"/>
              </w:rPr>
              <w:instrText>postal voting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electoral visit</w:t>
            </w:r>
            <w:r>
              <w:rPr>
                <w:rFonts w:cs="Arial"/>
                <w:szCs w:val="22"/>
              </w:rPr>
              <w:t>or</w:t>
            </w:r>
            <w:r w:rsidRPr="00762539">
              <w:rPr>
                <w:rFonts w:cs="Arial"/>
                <w:szCs w:val="22"/>
              </w:rPr>
              <w:t xml:space="preserve"> voting for electoral events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"Electoral visit voting"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3649A8CB" w14:textId="77777777" w:rsidR="005F2D10" w:rsidRPr="001B6E8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2DD4784" w14:textId="77777777" w:rsidR="005F2D10" w:rsidRPr="00905406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73D80">
              <w:rPr>
                <w:rFonts w:cs="Arial"/>
                <w:szCs w:val="22"/>
              </w:rPr>
              <w:t>r</w:t>
            </w:r>
            <w:r w:rsidRPr="00831D5B">
              <w:rPr>
                <w:rFonts w:cs="Arial"/>
                <w:szCs w:val="22"/>
              </w:rPr>
              <w:t>equests</w:t>
            </w:r>
            <w:r w:rsidRPr="00EA130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for </w:t>
            </w:r>
            <w:r w:rsidRPr="00250B0C">
              <w:rPr>
                <w:rFonts w:cs="Arial"/>
                <w:szCs w:val="22"/>
              </w:rPr>
              <w:t xml:space="preserve">postal </w:t>
            </w:r>
            <w:r>
              <w:rPr>
                <w:rFonts w:cs="Arial"/>
                <w:szCs w:val="22"/>
              </w:rPr>
              <w:t>votes or electoral visitor votes</w:t>
            </w:r>
            <w:r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from electors</w:t>
            </w:r>
          </w:p>
          <w:p w14:paraId="3E0D6FA4" w14:textId="77777777" w:rsidR="005F2D10" w:rsidRPr="00E73D80" w:rsidRDefault="005F2D10" w:rsidP="005F2D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written instructions on how to cast a postal vote</w:t>
            </w:r>
          </w:p>
          <w:p w14:paraId="2480B481" w14:textId="77777777" w:rsidR="005F2D10" w:rsidRPr="00C750EC" w:rsidRDefault="005F2D10" w:rsidP="005F2D10">
            <w:pPr>
              <w:numPr>
                <w:ilvl w:val="0"/>
                <w:numId w:val="1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831D5B">
              <w:rPr>
                <w:rFonts w:cs="Arial"/>
                <w:szCs w:val="22"/>
              </w:rPr>
              <w:t>r</w:t>
            </w:r>
            <w:r w:rsidRPr="00EA1309">
              <w:rPr>
                <w:rFonts w:cs="Arial"/>
                <w:szCs w:val="22"/>
              </w:rPr>
              <w:t>ecords</w:t>
            </w:r>
            <w:proofErr w:type="gramEnd"/>
            <w:r w:rsidRPr="00EA1309">
              <w:rPr>
                <w:rFonts w:cs="Arial"/>
                <w:szCs w:val="22"/>
              </w:rPr>
              <w:t xml:space="preserve"> of all </w:t>
            </w:r>
            <w:r>
              <w:rPr>
                <w:rFonts w:cs="Arial"/>
                <w:szCs w:val="22"/>
              </w:rPr>
              <w:t>postal voters and electoral visitor voters for an electoral event.</w:t>
            </w:r>
          </w:p>
        </w:tc>
        <w:tc>
          <w:tcPr>
            <w:tcW w:w="982" w:type="pct"/>
            <w:shd w:val="clear" w:color="auto" w:fill="auto"/>
          </w:tcPr>
          <w:p w14:paraId="78998F1A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issue of writ for next electoral event.</w:t>
            </w:r>
          </w:p>
        </w:tc>
      </w:tr>
      <w:tr w:rsidR="005F2D10" w:rsidRPr="004D14B4" w14:paraId="04B3DE19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2CFC59A" w14:textId="4B8BE1CE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480" w:type="pct"/>
            <w:shd w:val="clear" w:color="auto" w:fill="auto"/>
          </w:tcPr>
          <w:p w14:paraId="67DC6F1F" w14:textId="77777777" w:rsidR="005F2D10" w:rsidRPr="00F0717A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7" w:name="ReturingOfficerPollingStaffReports"/>
            <w:r>
              <w:rPr>
                <w:rFonts w:cs="Arial"/>
                <w:b/>
                <w:i/>
                <w:szCs w:val="22"/>
              </w:rPr>
              <w:t>Returning Officer &amp; polling staff reports</w:t>
            </w:r>
          </w:p>
          <w:bookmarkEnd w:id="47"/>
          <w:p w14:paraId="0E9FF1B9" w14:textId="77777777" w:rsidR="005F2D10" w:rsidRPr="00F0717A" w:rsidRDefault="005F2D10" w:rsidP="005F2D10">
            <w:pPr>
              <w:spacing w:before="60"/>
              <w:rPr>
                <w:rFonts w:cs="Arial"/>
                <w:szCs w:val="22"/>
              </w:rPr>
            </w:pPr>
            <w:r w:rsidRPr="00C750EC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reports from Returning Officers and polling staff 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"returning officers:remuneration/retainers" \t "</w:instrText>
            </w:r>
            <w:r w:rsidRPr="001B6E8C">
              <w:rPr>
                <w:rFonts w:cs="Arial"/>
                <w:i/>
                <w:szCs w:val="22"/>
              </w:rPr>
              <w:instrText>see GRDS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"returning officers:training/debriefing" \t "</w:instrText>
            </w:r>
            <w:r w:rsidRPr="001B6E8C">
              <w:rPr>
                <w:rFonts w:cs="Arial"/>
                <w:i/>
                <w:szCs w:val="22"/>
              </w:rPr>
              <w:instrText>see GRDS</w:instrText>
            </w:r>
            <w:r w:rsidRPr="00E73D80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</w:instrText>
            </w:r>
            <w:r w:rsidRPr="001B6E8C">
              <w:rPr>
                <w:rFonts w:cs="Arial"/>
                <w:szCs w:val="22"/>
              </w:rPr>
              <w:instrText>"returning officers:appointments/terminations" \t "</w:instrText>
            </w:r>
            <w:r w:rsidRPr="00E73D80">
              <w:rPr>
                <w:rFonts w:cs="Arial"/>
                <w:i/>
                <w:szCs w:val="22"/>
              </w:rPr>
              <w:instrText>see GRD</w:instrText>
            </w:r>
            <w:r w:rsidRPr="00831D5B">
              <w:rPr>
                <w:rFonts w:cs="Arial"/>
                <w:i/>
                <w:szCs w:val="22"/>
              </w:rPr>
              <w:instrText>S</w:instrText>
            </w:r>
            <w:r w:rsidRPr="00EA1309">
              <w:rPr>
                <w:rFonts w:cs="Arial"/>
                <w:szCs w:val="22"/>
              </w:rPr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returning officers:reports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831D5B">
              <w:rPr>
                <w:rFonts w:cs="Arial"/>
                <w:szCs w:val="22"/>
              </w:rPr>
              <w:t>on</w:t>
            </w:r>
            <w:r w:rsidRPr="00EA1309">
              <w:rPr>
                <w:rFonts w:cs="Arial"/>
                <w:szCs w:val="22"/>
              </w:rPr>
              <w:t xml:space="preserve"> the</w:t>
            </w:r>
            <w:r w:rsidRPr="0004209C">
              <w:rPr>
                <w:rFonts w:cs="Arial"/>
                <w:szCs w:val="22"/>
              </w:rPr>
              <w:t xml:space="preserve"> conduct of electoral events</w:t>
            </w:r>
            <w:r w:rsidRPr="009779A3">
              <w:rPr>
                <w:rFonts w:cs="Arial"/>
                <w:szCs w:val="22"/>
              </w:rPr>
              <w:t>.</w:t>
            </w:r>
          </w:p>
          <w:p w14:paraId="29090A8B" w14:textId="77777777" w:rsidR="005F2D10" w:rsidRPr="00C750EC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AE64325" w14:textId="77777777" w:rsidR="005F2D10" w:rsidRPr="00BA6FB7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>records kept of all persons issued ballot papers</w:t>
            </w:r>
            <w:r w:rsidRPr="00F13EBC">
              <w:rPr>
                <w:rFonts w:cs="Arial"/>
                <w:szCs w:val="22"/>
              </w:rPr>
              <w:t xml:space="preserve"> </w:t>
            </w:r>
            <w:r w:rsidRPr="00141531">
              <w:rPr>
                <w:rFonts w:cs="Arial"/>
                <w:szCs w:val="22"/>
              </w:rPr>
              <w:t>and</w:t>
            </w:r>
            <w:r w:rsidRPr="00BA6FB7">
              <w:rPr>
                <w:rFonts w:cs="Arial"/>
                <w:szCs w:val="22"/>
              </w:rPr>
              <w:t xml:space="preserve"> declaration envelopes</w:t>
            </w:r>
            <w:r>
              <w:rPr>
                <w:rFonts w:cs="Arial"/>
                <w:szCs w:val="22"/>
              </w:rPr>
              <w:t xml:space="preserve"> for an electoral event</w:t>
            </w:r>
          </w:p>
          <w:p w14:paraId="4EAADBAD" w14:textId="77777777" w:rsidR="005F2D10" w:rsidRPr="00905406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kept of objections by scrutineers to the e</w:t>
            </w:r>
            <w:r>
              <w:rPr>
                <w:rFonts w:cs="Arial"/>
                <w:szCs w:val="22"/>
              </w:rPr>
              <w:t>ntitlement of a person to vote</w:t>
            </w:r>
          </w:p>
          <w:p w14:paraId="0BBA51A5" w14:textId="77777777" w:rsidR="005F2D10" w:rsidRPr="00905406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certification</w:t>
            </w:r>
            <w:r>
              <w:rPr>
                <w:rFonts w:cs="Arial"/>
                <w:szCs w:val="22"/>
              </w:rPr>
              <w:t>s</w:t>
            </w:r>
            <w:r w:rsidRPr="00F13EBC">
              <w:rPr>
                <w:rFonts w:cs="Arial"/>
                <w:szCs w:val="22"/>
              </w:rPr>
              <w:t xml:space="preserve"> that declaration e</w:t>
            </w:r>
            <w:r w:rsidRPr="00141531">
              <w:rPr>
                <w:rFonts w:cs="Arial"/>
                <w:szCs w:val="22"/>
              </w:rPr>
              <w:t>nvelope</w:t>
            </w:r>
            <w:r>
              <w:rPr>
                <w:rFonts w:cs="Arial"/>
                <w:szCs w:val="22"/>
              </w:rPr>
              <w:t>s</w:t>
            </w:r>
            <w:r w:rsidRPr="00141531">
              <w:rPr>
                <w:rFonts w:cs="Arial"/>
                <w:szCs w:val="22"/>
              </w:rPr>
              <w:t xml:space="preserve"> ha</w:t>
            </w:r>
            <w:r>
              <w:rPr>
                <w:rFonts w:cs="Arial"/>
                <w:szCs w:val="22"/>
              </w:rPr>
              <w:t>ve</w:t>
            </w:r>
            <w:r w:rsidRPr="00141531">
              <w:rPr>
                <w:rFonts w:cs="Arial"/>
                <w:szCs w:val="22"/>
              </w:rPr>
              <w:t xml:space="preserve"> been signed by elector</w:t>
            </w:r>
            <w:r>
              <w:rPr>
                <w:rFonts w:cs="Arial"/>
                <w:szCs w:val="22"/>
              </w:rPr>
              <w:t>s</w:t>
            </w:r>
            <w:r w:rsidRPr="00141531">
              <w:rPr>
                <w:rFonts w:cs="Arial"/>
                <w:szCs w:val="22"/>
              </w:rPr>
              <w:t xml:space="preserve"> concer</w:t>
            </w:r>
            <w:r w:rsidRPr="00BA6FB7">
              <w:rPr>
                <w:rFonts w:cs="Arial"/>
                <w:szCs w:val="22"/>
              </w:rPr>
              <w:t>ned</w:t>
            </w:r>
          </w:p>
          <w:p w14:paraId="05DAD999" w14:textId="77777777" w:rsidR="005F2D10" w:rsidRPr="00905406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E73D80">
              <w:rPr>
                <w:rFonts w:cs="Arial"/>
                <w:szCs w:val="22"/>
              </w:rPr>
              <w:lastRenderedPageBreak/>
              <w:t>declaration</w:t>
            </w:r>
            <w:r>
              <w:rPr>
                <w:rFonts w:cs="Arial"/>
                <w:szCs w:val="22"/>
              </w:rPr>
              <w:t xml:space="preserve"> forms from</w:t>
            </w:r>
            <w:r w:rsidRPr="00E73D80">
              <w:rPr>
                <w:rFonts w:cs="Arial"/>
                <w:szCs w:val="22"/>
              </w:rPr>
              <w:t xml:space="preserve"> electors </w:t>
            </w:r>
            <w:r>
              <w:rPr>
                <w:rFonts w:cs="Arial"/>
                <w:szCs w:val="22"/>
              </w:rPr>
              <w:t>for replacement ballot papers</w:t>
            </w:r>
          </w:p>
          <w:p w14:paraId="37DA6DF7" w14:textId="77777777" w:rsidR="005F2D10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records of each person to whom replacement ballot paper</w:t>
            </w:r>
            <w:r>
              <w:rPr>
                <w:rFonts w:cs="Arial"/>
                <w:szCs w:val="22"/>
              </w:rPr>
              <w:t>s</w:t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</w:t>
            </w:r>
            <w:r w:rsidRPr="00762539">
              <w:rPr>
                <w:rFonts w:cs="Arial"/>
                <w:szCs w:val="22"/>
              </w:rPr>
              <w:t xml:space="preserve"> given</w:t>
            </w:r>
          </w:p>
          <w:p w14:paraId="51B97D16" w14:textId="77777777" w:rsidR="005F2D10" w:rsidRDefault="005F2D10" w:rsidP="005F2D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reconciliation statements for all ballot papers given out and all votes put into ballot boxes at </w:t>
            </w:r>
            <w:r w:rsidRPr="001B6E8C">
              <w:rPr>
                <w:rFonts w:cs="Arial"/>
                <w:szCs w:val="22"/>
              </w:rPr>
              <w:t>a polling</w:t>
            </w:r>
            <w:r w:rsidRPr="00E73D80">
              <w:rPr>
                <w:rFonts w:cs="Arial"/>
                <w:szCs w:val="22"/>
              </w:rPr>
              <w:t xml:space="preserve"> booth</w:t>
            </w:r>
          </w:p>
          <w:p w14:paraId="5400A575" w14:textId="77777777" w:rsidR="005F2D10" w:rsidRDefault="005F2D10" w:rsidP="005F2D10">
            <w:pPr>
              <w:numPr>
                <w:ilvl w:val="0"/>
                <w:numId w:val="22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831D5B">
              <w:rPr>
                <w:rFonts w:cs="Arial"/>
                <w:szCs w:val="22"/>
              </w:rPr>
              <w:t>notices</w:t>
            </w:r>
            <w:proofErr w:type="gramEnd"/>
            <w:r w:rsidRPr="00831D5B">
              <w:rPr>
                <w:rFonts w:cs="Arial"/>
                <w:szCs w:val="22"/>
              </w:rPr>
              <w:t xml:space="preserve"> of </w:t>
            </w:r>
            <w:r w:rsidRPr="009779A3">
              <w:rPr>
                <w:rFonts w:cs="Arial"/>
                <w:szCs w:val="22"/>
              </w:rPr>
              <w:t xml:space="preserve">all persons permitted to vote at </w:t>
            </w:r>
            <w:r>
              <w:rPr>
                <w:rFonts w:cs="Arial"/>
                <w:szCs w:val="22"/>
              </w:rPr>
              <w:t>an</w:t>
            </w:r>
            <w:r w:rsidRPr="009779A3">
              <w:rPr>
                <w:rFonts w:cs="Arial"/>
                <w:szCs w:val="22"/>
              </w:rPr>
              <w:t xml:space="preserve"> election whose names </w:t>
            </w:r>
            <w:r w:rsidRPr="00F0717A">
              <w:rPr>
                <w:rFonts w:cs="Arial"/>
                <w:szCs w:val="22"/>
              </w:rPr>
              <w:t>were</w:t>
            </w:r>
            <w:r w:rsidRPr="00C750EC">
              <w:rPr>
                <w:rFonts w:cs="Arial"/>
                <w:szCs w:val="22"/>
              </w:rPr>
              <w:t xml:space="preserve"> not on the voters roll, apparently becau</w:t>
            </w:r>
            <w:r w:rsidRPr="00250B0C">
              <w:rPr>
                <w:rFonts w:cs="Arial"/>
                <w:szCs w:val="22"/>
              </w:rPr>
              <w:t>se of official erro</w:t>
            </w:r>
            <w:r>
              <w:rPr>
                <w:rFonts w:cs="Arial"/>
                <w:szCs w:val="22"/>
              </w:rPr>
              <w:t>r</w:t>
            </w:r>
            <w:r w:rsidRPr="00F0717A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7D86BFF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Until completion of subsequent electoral event.</w:t>
            </w:r>
          </w:p>
        </w:tc>
      </w:tr>
      <w:tr w:rsidR="005F2D10" w:rsidRPr="004D14B4" w14:paraId="3A0AE92E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35C0B00" w14:textId="0F02A302" w:rsidR="005F2D10" w:rsidRDefault="00A50981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480" w:type="pct"/>
            <w:shd w:val="clear" w:color="auto" w:fill="auto"/>
          </w:tcPr>
          <w:p w14:paraId="7D1EAF07" w14:textId="77777777" w:rsidR="005F2D10" w:rsidRPr="00F0717A" w:rsidRDefault="005F2D10" w:rsidP="005F2D10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8" w:name="LocalGovernmentElectionVotingMaterials"/>
            <w:r w:rsidRPr="00F0717A">
              <w:rPr>
                <w:rFonts w:cs="Arial"/>
                <w:b/>
                <w:i/>
                <w:szCs w:val="22"/>
              </w:rPr>
              <w:t xml:space="preserve">Local Government </w:t>
            </w:r>
            <w:r>
              <w:rPr>
                <w:rFonts w:cs="Arial"/>
                <w:b/>
                <w:i/>
                <w:szCs w:val="22"/>
              </w:rPr>
              <w:t>election voting materials</w:t>
            </w:r>
          </w:p>
          <w:bookmarkEnd w:id="48"/>
          <w:p w14:paraId="1D2D89F2" w14:textId="77777777" w:rsidR="005F2D10" w:rsidRPr="00921B51" w:rsidRDefault="005F2D10" w:rsidP="005F2D10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Voting materials resulting from Local Gov</w:t>
            </w:r>
            <w:r w:rsidR="004B508F">
              <w:rPr>
                <w:rFonts w:cs="Arial"/>
                <w:szCs w:val="22"/>
              </w:rPr>
              <w:t>ernment elections</w:t>
            </w:r>
            <w:r>
              <w:rPr>
                <w:rFonts w:cs="Arial"/>
                <w:szCs w:val="22"/>
              </w:rPr>
              <w:t xml:space="preserve"> required to be kept in accordance with the </w:t>
            </w:r>
            <w:r>
              <w:rPr>
                <w:rFonts w:cs="Arial"/>
                <w:i/>
                <w:szCs w:val="22"/>
              </w:rPr>
              <w:t xml:space="preserve">Local Government Electoral Act 2011. </w:t>
            </w:r>
          </w:p>
          <w:p w14:paraId="7711B9B0" w14:textId="77777777" w:rsidR="005F2D10" w:rsidRPr="00F0717A" w:rsidRDefault="005F2D10" w:rsidP="005F2D1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7E0D9EA7" w14:textId="77777777" w:rsidR="005F2D10" w:rsidRPr="00905406" w:rsidRDefault="005F2D10" w:rsidP="005F2D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C750EC">
              <w:rPr>
                <w:rFonts w:cs="Arial"/>
                <w:szCs w:val="22"/>
              </w:rPr>
              <w:t xml:space="preserve">formal and informal </w:t>
            </w:r>
            <w:r>
              <w:rPr>
                <w:rFonts w:cs="Arial"/>
                <w:szCs w:val="22"/>
              </w:rPr>
              <w:t>used ballot papers</w:t>
            </w:r>
          </w:p>
          <w:p w14:paraId="6B8C6779" w14:textId="77777777" w:rsidR="005F2D10" w:rsidRPr="00905406" w:rsidRDefault="005F2D10" w:rsidP="005F2D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>declaration envelopes (</w:t>
            </w:r>
            <w:r w:rsidRPr="00831D5B">
              <w:rPr>
                <w:rFonts w:cs="Arial"/>
                <w:szCs w:val="22"/>
              </w:rPr>
              <w:t>accepted</w:t>
            </w:r>
            <w:r w:rsidRPr="001B6E8C">
              <w:rPr>
                <w:rFonts w:cs="Arial"/>
                <w:szCs w:val="22"/>
              </w:rPr>
              <w:t xml:space="preserve"> </w:t>
            </w:r>
            <w:r w:rsidRPr="00E73D80">
              <w:rPr>
                <w:rFonts w:cs="Arial"/>
                <w:szCs w:val="22"/>
              </w:rPr>
              <w:t xml:space="preserve">and </w:t>
            </w:r>
            <w:r w:rsidRPr="001B6E8C">
              <w:rPr>
                <w:rFonts w:cs="Arial"/>
                <w:szCs w:val="22"/>
              </w:rPr>
              <w:t>rejected</w:t>
            </w:r>
            <w:r>
              <w:rPr>
                <w:rFonts w:cs="Arial"/>
                <w:szCs w:val="22"/>
              </w:rPr>
              <w:t>)</w:t>
            </w:r>
          </w:p>
          <w:p w14:paraId="046A8213" w14:textId="77777777" w:rsidR="005F2D10" w:rsidRPr="00905406" w:rsidRDefault="005F2D10" w:rsidP="005F2D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>electors’ declarations that have been rem</w:t>
            </w:r>
            <w:r>
              <w:rPr>
                <w:rFonts w:cs="Arial"/>
                <w:szCs w:val="22"/>
              </w:rPr>
              <w:t>oved from declaration envelopes</w:t>
            </w:r>
          </w:p>
          <w:p w14:paraId="050CC2C9" w14:textId="77777777" w:rsidR="005F2D10" w:rsidRPr="00905406" w:rsidRDefault="005F2D10" w:rsidP="005F2D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>defaced ballot pape</w:t>
            </w:r>
            <w:r w:rsidRPr="001B6E8C">
              <w:rPr>
                <w:rFonts w:cs="Arial"/>
                <w:szCs w:val="22"/>
              </w:rPr>
              <w:t>rs and remains of destroyed ballot pap</w:t>
            </w:r>
            <w:r>
              <w:rPr>
                <w:rFonts w:cs="Arial"/>
                <w:szCs w:val="22"/>
              </w:rPr>
              <w:t>ers</w:t>
            </w:r>
          </w:p>
          <w:p w14:paraId="55994F1E" w14:textId="77777777" w:rsidR="005F2D10" w:rsidRPr="00E73D80" w:rsidRDefault="005F2D10" w:rsidP="005F2D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>books and papers (other than the voters roll) of each presiding officer used in the poll</w:t>
            </w:r>
          </w:p>
          <w:p w14:paraId="757D1147" w14:textId="77777777" w:rsidR="005F2D10" w:rsidRDefault="005F2D10" w:rsidP="005F2D10">
            <w:pPr>
              <w:numPr>
                <w:ilvl w:val="0"/>
                <w:numId w:val="24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831D5B">
              <w:rPr>
                <w:rFonts w:cs="Arial"/>
                <w:szCs w:val="22"/>
              </w:rPr>
              <w:t>signed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831D5B">
              <w:rPr>
                <w:rFonts w:cs="Arial"/>
                <w:szCs w:val="22"/>
              </w:rPr>
              <w:t xml:space="preserve">endorsements of </w:t>
            </w:r>
            <w:r>
              <w:rPr>
                <w:rFonts w:cs="Arial"/>
                <w:szCs w:val="22"/>
              </w:rPr>
              <w:t xml:space="preserve">parcels, and </w:t>
            </w:r>
            <w:r w:rsidRPr="00EA1309">
              <w:rPr>
                <w:rFonts w:cs="Arial"/>
                <w:szCs w:val="22"/>
              </w:rPr>
              <w:t xml:space="preserve">packets </w:t>
            </w:r>
            <w:r w:rsidRPr="0004209C">
              <w:rPr>
                <w:rFonts w:cs="Arial"/>
                <w:szCs w:val="22"/>
              </w:rPr>
              <w:t xml:space="preserve">of </w:t>
            </w:r>
            <w:r>
              <w:rPr>
                <w:rFonts w:cs="Arial"/>
                <w:szCs w:val="22"/>
              </w:rPr>
              <w:t xml:space="preserve">parcels, of </w:t>
            </w:r>
            <w:r w:rsidRPr="0004209C">
              <w:rPr>
                <w:rFonts w:cs="Arial"/>
                <w:szCs w:val="22"/>
              </w:rPr>
              <w:t>election materials</w:t>
            </w:r>
            <w:r w:rsidRPr="009779A3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A0CD9C3" w14:textId="77777777" w:rsidR="005F2D10" w:rsidRDefault="005F2D10" w:rsidP="005F2D1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the next quadrennial election after notice of the final result is given.</w:t>
            </w:r>
          </w:p>
        </w:tc>
      </w:tr>
      <w:tr w:rsidR="004B508F" w:rsidRPr="004D14B4" w14:paraId="69D97338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FA04D4C" w14:textId="259B0B6B" w:rsidR="004B508F" w:rsidRDefault="00A50981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480" w:type="pct"/>
            <w:shd w:val="clear" w:color="auto" w:fill="auto"/>
          </w:tcPr>
          <w:p w14:paraId="53C2304E" w14:textId="77777777" w:rsidR="004B508F" w:rsidRPr="00905406" w:rsidRDefault="004B508F" w:rsidP="004B508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49" w:name="LocalGovernmentElectionUnusedBallotPaper"/>
            <w:r w:rsidRPr="00BA6FB7">
              <w:rPr>
                <w:rFonts w:cs="Arial"/>
                <w:b/>
                <w:i/>
                <w:szCs w:val="22"/>
              </w:rPr>
              <w:t xml:space="preserve">Local </w:t>
            </w:r>
            <w:r w:rsidRPr="00905406">
              <w:rPr>
                <w:rFonts w:cs="Arial"/>
                <w:b/>
                <w:i/>
                <w:szCs w:val="22"/>
              </w:rPr>
              <w:t xml:space="preserve">Government </w:t>
            </w:r>
            <w:r>
              <w:rPr>
                <w:rFonts w:cs="Arial"/>
                <w:b/>
                <w:i/>
                <w:szCs w:val="22"/>
              </w:rPr>
              <w:t>election unused ballot papers</w:t>
            </w:r>
          </w:p>
          <w:bookmarkEnd w:id="49"/>
          <w:p w14:paraId="5BC3F60D" w14:textId="77777777" w:rsidR="004B508F" w:rsidRDefault="004B508F" w:rsidP="004B508F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905406">
              <w:rPr>
                <w:rFonts w:cs="Arial"/>
                <w:szCs w:val="22"/>
              </w:rPr>
              <w:t xml:space="preserve">nused ballot papers for Local Government elections </w:t>
            </w:r>
            <w:r>
              <w:rPr>
                <w:rFonts w:cs="Arial"/>
                <w:szCs w:val="22"/>
              </w:rPr>
              <w:t xml:space="preserve">to be stored and disposed of </w:t>
            </w:r>
            <w:r w:rsidRPr="00F13EBC">
              <w:rPr>
                <w:rFonts w:cs="Arial"/>
                <w:szCs w:val="22"/>
              </w:rPr>
              <w:t xml:space="preserve">in accordance with the </w:t>
            </w:r>
            <w:r w:rsidRPr="00141531">
              <w:rPr>
                <w:rFonts w:cs="Arial"/>
                <w:i/>
                <w:szCs w:val="22"/>
              </w:rPr>
              <w:t>Local Government Electoral Act 2011.</w:t>
            </w:r>
          </w:p>
        </w:tc>
        <w:tc>
          <w:tcPr>
            <w:tcW w:w="982" w:type="pct"/>
            <w:shd w:val="clear" w:color="auto" w:fill="auto"/>
          </w:tcPr>
          <w:p w14:paraId="07C34923" w14:textId="77777777" w:rsidR="004B508F" w:rsidRDefault="004B508F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notice of the final result of the poll for the election.</w:t>
            </w:r>
          </w:p>
        </w:tc>
      </w:tr>
      <w:tr w:rsidR="004B508F" w:rsidRPr="004D14B4" w14:paraId="7C6C4A67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6260B53" w14:textId="6BCDBE20" w:rsidR="004B508F" w:rsidRDefault="00A50981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480" w:type="pct"/>
            <w:shd w:val="clear" w:color="auto" w:fill="auto"/>
          </w:tcPr>
          <w:p w14:paraId="0C8D6325" w14:textId="77777777" w:rsidR="004B508F" w:rsidRDefault="004B508F" w:rsidP="004B508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50" w:name="StateElectionsVotingMaterials"/>
            <w:r w:rsidRPr="00C750EC">
              <w:rPr>
                <w:rFonts w:cs="Arial"/>
                <w:b/>
                <w:i/>
                <w:szCs w:val="22"/>
              </w:rPr>
              <w:t xml:space="preserve">State </w:t>
            </w:r>
            <w:r>
              <w:rPr>
                <w:rFonts w:cs="Arial"/>
                <w:b/>
                <w:i/>
                <w:szCs w:val="22"/>
              </w:rPr>
              <w:t>e</w:t>
            </w:r>
            <w:r w:rsidRPr="00C750EC">
              <w:rPr>
                <w:rFonts w:cs="Arial"/>
                <w:b/>
                <w:i/>
                <w:szCs w:val="22"/>
              </w:rPr>
              <w:t xml:space="preserve">lections </w:t>
            </w:r>
            <w:r>
              <w:rPr>
                <w:rFonts w:cs="Arial"/>
                <w:b/>
                <w:i/>
                <w:szCs w:val="22"/>
              </w:rPr>
              <w:t>voting materials</w:t>
            </w:r>
          </w:p>
          <w:bookmarkEnd w:id="50"/>
          <w:p w14:paraId="27213CD0" w14:textId="77777777" w:rsidR="004B508F" w:rsidRPr="00921B51" w:rsidRDefault="004B508F" w:rsidP="004B508F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Voting materials resulting </w:t>
            </w:r>
            <w:r w:rsidR="00EF063D">
              <w:rPr>
                <w:rFonts w:cs="Arial"/>
                <w:szCs w:val="22"/>
              </w:rPr>
              <w:t>from State Government elections</w:t>
            </w:r>
            <w:r>
              <w:rPr>
                <w:rFonts w:cs="Arial"/>
                <w:szCs w:val="22"/>
              </w:rPr>
              <w:t xml:space="preserve"> required to be kept in accordance with the </w:t>
            </w:r>
            <w:r>
              <w:rPr>
                <w:rFonts w:cs="Arial"/>
                <w:i/>
                <w:szCs w:val="22"/>
              </w:rPr>
              <w:t xml:space="preserve">Electoral Act 1992. </w:t>
            </w:r>
          </w:p>
          <w:p w14:paraId="4126BE25" w14:textId="77777777" w:rsidR="004B508F" w:rsidRPr="00141531" w:rsidRDefault="004B508F" w:rsidP="004B508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6596F55" w14:textId="77777777" w:rsidR="004B508F" w:rsidRPr="0004209C" w:rsidRDefault="004B508F" w:rsidP="004B508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BA6FB7">
              <w:rPr>
                <w:rFonts w:cs="Arial"/>
                <w:szCs w:val="22"/>
              </w:rPr>
              <w:t>ballot papers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ballot papers:s</w:instrText>
            </w:r>
            <w:r w:rsidRPr="00E73D80">
              <w:rPr>
                <w:rFonts w:cs="Arial"/>
                <w:szCs w:val="22"/>
              </w:rPr>
              <w:instrText>tate/local government elections (by ECQ):marked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showing a mark by </w:t>
            </w:r>
            <w:r w:rsidRPr="00E73D80">
              <w:rPr>
                <w:rFonts w:cs="Arial"/>
                <w:szCs w:val="22"/>
              </w:rPr>
              <w:t xml:space="preserve">an </w:t>
            </w:r>
            <w:r w:rsidRPr="00831D5B">
              <w:rPr>
                <w:rFonts w:cs="Arial"/>
                <w:szCs w:val="22"/>
              </w:rPr>
              <w:t>elector for the election</w:t>
            </w:r>
          </w:p>
          <w:p w14:paraId="3010B3D9" w14:textId="77777777" w:rsidR="004B508F" w:rsidRDefault="004B508F" w:rsidP="004B508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>certified copies of</w:t>
            </w:r>
            <w:r w:rsidRPr="0004209C">
              <w:rPr>
                <w:rFonts w:cs="Arial"/>
                <w:szCs w:val="22"/>
              </w:rPr>
              <w:t xml:space="preserve"> electoral</w:t>
            </w:r>
            <w:r w:rsidRPr="009779A3">
              <w:rPr>
                <w:rFonts w:cs="Arial"/>
                <w:szCs w:val="22"/>
              </w:rPr>
              <w:t xml:space="preserve"> rolls</w:t>
            </w:r>
          </w:p>
          <w:p w14:paraId="0BD04681" w14:textId="77777777" w:rsidR="004B508F" w:rsidRDefault="004B508F" w:rsidP="004B508F">
            <w:pPr>
              <w:numPr>
                <w:ilvl w:val="0"/>
                <w:numId w:val="22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779A3">
              <w:rPr>
                <w:rFonts w:cs="Arial"/>
                <w:szCs w:val="22"/>
              </w:rPr>
              <w:t>declaration</w:t>
            </w:r>
            <w:proofErr w:type="gramEnd"/>
            <w:r w:rsidRPr="009779A3">
              <w:rPr>
                <w:rFonts w:cs="Arial"/>
                <w:szCs w:val="22"/>
              </w:rPr>
              <w:t xml:space="preserve"> envelopes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declaration envelopes/votes:state/local government elections (by ECQ)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(opened and unopened)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02D7EF5" w14:textId="77777777" w:rsidR="004B508F" w:rsidRDefault="004B508F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day of issue of the writ for the next general election.</w:t>
            </w:r>
          </w:p>
        </w:tc>
      </w:tr>
      <w:tr w:rsidR="004B508F" w:rsidRPr="004D14B4" w14:paraId="7DF73C98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16F439B" w14:textId="4DF513AD" w:rsidR="004B508F" w:rsidRDefault="00A50981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2003</w:t>
            </w:r>
          </w:p>
        </w:tc>
        <w:tc>
          <w:tcPr>
            <w:tcW w:w="3480" w:type="pct"/>
            <w:shd w:val="clear" w:color="auto" w:fill="auto"/>
          </w:tcPr>
          <w:p w14:paraId="04818A9F" w14:textId="77777777" w:rsidR="004B508F" w:rsidRPr="00F0717A" w:rsidRDefault="004B508F" w:rsidP="004B508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51" w:name="ReferendaVotingMaterials"/>
            <w:r>
              <w:rPr>
                <w:rFonts w:cs="Arial"/>
                <w:b/>
                <w:i/>
                <w:szCs w:val="22"/>
              </w:rPr>
              <w:t>Referenda voting materials</w:t>
            </w:r>
          </w:p>
          <w:bookmarkEnd w:id="51"/>
          <w:p w14:paraId="78AFAC28" w14:textId="77777777" w:rsidR="004B508F" w:rsidRPr="00921B51" w:rsidRDefault="004B508F" w:rsidP="004B508F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Voting materials resulting from State Government</w:t>
            </w:r>
            <w:r w:rsidR="00EF063D">
              <w:rPr>
                <w:rFonts w:cs="Arial"/>
                <w:szCs w:val="22"/>
              </w:rPr>
              <w:t xml:space="preserve"> referenda</w:t>
            </w:r>
            <w:r>
              <w:rPr>
                <w:rFonts w:cs="Arial"/>
                <w:szCs w:val="22"/>
              </w:rPr>
              <w:t xml:space="preserve"> required to be kept in accordance with the </w:t>
            </w:r>
            <w:r>
              <w:rPr>
                <w:rFonts w:cs="Arial"/>
                <w:i/>
                <w:szCs w:val="22"/>
              </w:rPr>
              <w:t xml:space="preserve">Referendums Act 1997. </w:t>
            </w:r>
          </w:p>
          <w:p w14:paraId="066C75CB" w14:textId="77777777" w:rsidR="004B508F" w:rsidRPr="00C750EC" w:rsidRDefault="004B508F" w:rsidP="004B508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9EF9895" w14:textId="77777777" w:rsidR="004B508F" w:rsidRPr="0004209C" w:rsidRDefault="004B508F" w:rsidP="004B508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>ballot papers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ballot papers:s</w:instrText>
            </w:r>
            <w:r w:rsidRPr="00E73D80">
              <w:rPr>
                <w:rFonts w:cs="Arial"/>
                <w:szCs w:val="22"/>
              </w:rPr>
              <w:instrText>tate/local government elections (by ECQ):marked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showing a mark by </w:t>
            </w:r>
            <w:r w:rsidRPr="00E73D80">
              <w:rPr>
                <w:rFonts w:cs="Arial"/>
                <w:szCs w:val="22"/>
              </w:rPr>
              <w:t xml:space="preserve">an </w:t>
            </w:r>
            <w:r w:rsidRPr="00831D5B">
              <w:rPr>
                <w:rFonts w:cs="Arial"/>
                <w:szCs w:val="22"/>
              </w:rPr>
              <w:t>elector for the referendum</w:t>
            </w:r>
          </w:p>
          <w:p w14:paraId="47BD4992" w14:textId="77777777" w:rsidR="004B508F" w:rsidRDefault="004B508F" w:rsidP="004B508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 xml:space="preserve">certified copies of </w:t>
            </w:r>
            <w:r w:rsidRPr="0004209C">
              <w:rPr>
                <w:rFonts w:cs="Arial"/>
                <w:szCs w:val="22"/>
              </w:rPr>
              <w:t xml:space="preserve">electoral </w:t>
            </w:r>
            <w:r>
              <w:rPr>
                <w:rFonts w:cs="Arial"/>
                <w:szCs w:val="22"/>
              </w:rPr>
              <w:t>rolls</w:t>
            </w:r>
          </w:p>
          <w:p w14:paraId="43BC3DC8" w14:textId="77777777" w:rsidR="004B508F" w:rsidRDefault="004B508F" w:rsidP="004B508F">
            <w:pPr>
              <w:numPr>
                <w:ilvl w:val="0"/>
                <w:numId w:val="25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779A3">
              <w:rPr>
                <w:rFonts w:cs="Arial"/>
                <w:szCs w:val="22"/>
              </w:rPr>
              <w:t>declaration</w:t>
            </w:r>
            <w:proofErr w:type="gramEnd"/>
            <w:r w:rsidRPr="009779A3">
              <w:rPr>
                <w:rFonts w:cs="Arial"/>
                <w:szCs w:val="22"/>
              </w:rPr>
              <w:t xml:space="preserve"> envelopes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declaration envelopes/votes:state/local government elections (by ECQ)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(opened and unopened)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79AF008" w14:textId="77777777" w:rsidR="004B508F" w:rsidRDefault="004B508F" w:rsidP="004B508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years after the return of the writ to the Governor.</w:t>
            </w:r>
          </w:p>
        </w:tc>
      </w:tr>
    </w:tbl>
    <w:p w14:paraId="75C06E0E" w14:textId="181E531D" w:rsidR="006125FF" w:rsidRPr="00242F03" w:rsidRDefault="004B508F" w:rsidP="00F52A7D">
      <w:pPr>
        <w:pStyle w:val="Heading2"/>
      </w:pPr>
      <w:r w:rsidRPr="00F52A7D">
        <w:br w:type="page"/>
      </w:r>
      <w:bookmarkStart w:id="52" w:name="_Toc501458763"/>
      <w:r w:rsidR="006125FF" w:rsidRPr="00F52A7D">
        <w:lastRenderedPageBreak/>
        <w:t>ELECTORAL RESEARCH &amp; EDUCATION</w:t>
      </w:r>
      <w:bookmarkEnd w:id="52"/>
    </w:p>
    <w:p w14:paraId="724B02EC" w14:textId="77777777" w:rsidR="006125FF" w:rsidRDefault="00905E99" w:rsidP="006125FF">
      <w:pPr>
        <w:spacing w:before="12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R</w:t>
      </w:r>
      <w:r w:rsidR="006125FF" w:rsidRPr="00EA1309">
        <w:rPr>
          <w:rFonts w:cs="Arial"/>
          <w:i/>
          <w:szCs w:val="22"/>
        </w:rPr>
        <w:t>esearch</w:t>
      </w:r>
      <w:r w:rsidR="006125FF" w:rsidRPr="0004209C">
        <w:rPr>
          <w:rFonts w:cs="Arial"/>
          <w:i/>
          <w:szCs w:val="22"/>
        </w:rPr>
        <w:t>ing</w:t>
      </w:r>
      <w:r w:rsidR="006125FF" w:rsidRPr="009779A3">
        <w:rPr>
          <w:rFonts w:cs="Arial"/>
          <w:i/>
          <w:szCs w:val="22"/>
        </w:rPr>
        <w:t xml:space="preserve"> an</w:t>
      </w:r>
      <w:r w:rsidR="006125FF" w:rsidRPr="00F0717A">
        <w:rPr>
          <w:rFonts w:cs="Arial"/>
          <w:i/>
          <w:szCs w:val="22"/>
        </w:rPr>
        <w:t xml:space="preserve">d </w:t>
      </w:r>
      <w:r w:rsidR="006125FF" w:rsidRPr="00C750EC">
        <w:rPr>
          <w:rFonts w:cs="Arial"/>
          <w:i/>
          <w:szCs w:val="22"/>
        </w:rPr>
        <w:t>raising awareness of electoral processes and administration in Queensland.</w:t>
      </w:r>
    </w:p>
    <w:p w14:paraId="42BC110B" w14:textId="77777777" w:rsidR="00DD2AA6" w:rsidRPr="00DD2AA6" w:rsidRDefault="00DD2AA6" w:rsidP="006125FF">
      <w:pPr>
        <w:spacing w:before="120"/>
        <w:jc w:val="both"/>
        <w:rPr>
          <w:rFonts w:cs="Arial"/>
          <w:i/>
          <w:szCs w:val="22"/>
        </w:rPr>
      </w:pPr>
      <w:r w:rsidRPr="00DD2AA6">
        <w:rPr>
          <w:rFonts w:cs="Arial"/>
          <w:i/>
          <w:szCs w:val="22"/>
        </w:rPr>
        <w:t>See</w:t>
      </w:r>
      <w:r w:rsidR="00B3405E">
        <w:rPr>
          <w:rFonts w:cs="Arial"/>
          <w:i/>
          <w:szCs w:val="22"/>
        </w:rPr>
        <w:t xml:space="preserve"> the</w:t>
      </w:r>
      <w:r w:rsidRPr="00DD2AA6">
        <w:rPr>
          <w:rFonts w:cs="Arial"/>
          <w:szCs w:val="22"/>
        </w:rPr>
        <w:t xml:space="preserve"> </w:t>
      </w:r>
      <w:hyperlink r:id="rId21" w:history="1">
        <w:r w:rsidR="00665BAE" w:rsidRPr="00FE6FBF">
          <w:rPr>
            <w:rStyle w:val="Hyperlink"/>
            <w:rFonts w:cs="Arial"/>
            <w:i/>
            <w:szCs w:val="22"/>
          </w:rPr>
          <w:t>General retention and disposal s</w:t>
        </w:r>
        <w:r w:rsidRPr="00FE6FBF">
          <w:rPr>
            <w:rStyle w:val="Hyperlink"/>
            <w:rFonts w:cs="Arial"/>
            <w:i/>
            <w:szCs w:val="22"/>
          </w:rPr>
          <w:t>chedule</w:t>
        </w:r>
      </w:hyperlink>
      <w:r w:rsidRPr="00DD2AA6">
        <w:rPr>
          <w:rFonts w:cs="Arial"/>
          <w:i/>
          <w:szCs w:val="22"/>
        </w:rPr>
        <w:t xml:space="preserve"> (GRDS) for records relating to community awareness, marketing and advertising</w:t>
      </w:r>
      <w:r w:rsidRPr="00DD2AA6">
        <w:rPr>
          <w:rFonts w:cs="Arial"/>
          <w:szCs w:val="22"/>
        </w:rPr>
        <w:fldChar w:fldCharType="begin"/>
      </w:r>
      <w:r w:rsidRPr="00DD2AA6">
        <w:rPr>
          <w:rFonts w:cs="Arial"/>
          <w:szCs w:val="22"/>
        </w:rPr>
        <w:instrText xml:space="preserve"> XE "advertising (elections):by ECQ" \t "</w:instrText>
      </w:r>
      <w:r w:rsidRPr="00DD2AA6">
        <w:rPr>
          <w:rFonts w:cs="Arial"/>
          <w:i/>
          <w:szCs w:val="22"/>
        </w:rPr>
        <w:instrText>see GRDS</w:instrText>
      </w:r>
      <w:r w:rsidRPr="00DD2AA6">
        <w:rPr>
          <w:rFonts w:cs="Arial"/>
          <w:szCs w:val="22"/>
        </w:rPr>
        <w:instrText xml:space="preserve">" </w:instrText>
      </w:r>
      <w:r w:rsidRPr="00DD2AA6">
        <w:rPr>
          <w:rFonts w:cs="Arial"/>
          <w:szCs w:val="22"/>
        </w:rPr>
        <w:fldChar w:fldCharType="end"/>
      </w:r>
      <w:r w:rsidRPr="00DD2AA6">
        <w:rPr>
          <w:rFonts w:cs="Arial"/>
          <w:i/>
          <w:szCs w:val="22"/>
        </w:rPr>
        <w:t>.</w:t>
      </w:r>
    </w:p>
    <w:p w14:paraId="43E6AFD5" w14:textId="77777777" w:rsidR="006125FF" w:rsidRPr="004977CE" w:rsidRDefault="006125FF" w:rsidP="006125FF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6125FF" w:rsidRPr="004977CE" w14:paraId="7E132A2A" w14:textId="77777777" w:rsidTr="0032777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03F45A3F" w14:textId="77777777" w:rsidR="006125FF" w:rsidRPr="004D14B4" w:rsidRDefault="006125FF" w:rsidP="0032777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5036CA86" w14:textId="77777777" w:rsidR="006125FF" w:rsidRPr="004D14B4" w:rsidRDefault="006125FF" w:rsidP="0032777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610453E4" w14:textId="77777777" w:rsidR="006125FF" w:rsidRPr="004D14B4" w:rsidRDefault="006125FF" w:rsidP="0032777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6125FF" w:rsidRPr="004D14B4" w14:paraId="06AB29A1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40459361" w14:textId="77777777" w:rsidR="006125FF" w:rsidRPr="006125FF" w:rsidRDefault="006125FF" w:rsidP="002C2E5F">
            <w:pPr>
              <w:spacing w:before="60"/>
              <w:rPr>
                <w:b/>
              </w:rPr>
            </w:pPr>
            <w:bookmarkStart w:id="53" w:name="_Toc460396282"/>
            <w:bookmarkStart w:id="54" w:name="Research"/>
            <w:r w:rsidRPr="006125FF">
              <w:rPr>
                <w:b/>
              </w:rPr>
              <w:t>RESEARCH</w:t>
            </w:r>
            <w:bookmarkEnd w:id="53"/>
          </w:p>
          <w:bookmarkEnd w:id="54"/>
          <w:p w14:paraId="4833CF79" w14:textId="77777777" w:rsidR="006125FF" w:rsidRPr="004D14B4" w:rsidRDefault="00905E99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</w:t>
            </w:r>
            <w:r w:rsidR="006125FF" w:rsidRPr="00905406">
              <w:rPr>
                <w:rFonts w:cs="Arial"/>
                <w:i/>
                <w:sz w:val="22"/>
                <w:szCs w:val="22"/>
              </w:rPr>
              <w:t>erforming research into electoral matters</w:t>
            </w:r>
            <w:r w:rsidR="006125FF">
              <w:rPr>
                <w:rFonts w:cs="Arial"/>
                <w:i/>
                <w:sz w:val="22"/>
                <w:szCs w:val="22"/>
              </w:rPr>
              <w:t xml:space="preserve"> such as the development of alternative voting systems</w:t>
            </w:r>
            <w:r w:rsidR="006125FF" w:rsidRPr="00905406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6125FF" w:rsidRPr="004D14B4" w14:paraId="0672E2E8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F68C2B4" w14:textId="1EAA5975" w:rsidR="006125FF" w:rsidRPr="004D14B4" w:rsidRDefault="00A50981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480" w:type="pct"/>
            <w:shd w:val="clear" w:color="auto" w:fill="auto"/>
          </w:tcPr>
          <w:p w14:paraId="21025C98" w14:textId="77777777" w:rsidR="006125FF" w:rsidRPr="00905406" w:rsidRDefault="006125FF" w:rsidP="002C2E5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55" w:name="ElectronicVoting"/>
            <w:r w:rsidRPr="00905406">
              <w:rPr>
                <w:rFonts w:cs="Arial"/>
                <w:b/>
                <w:i/>
                <w:szCs w:val="22"/>
              </w:rPr>
              <w:t xml:space="preserve">Electronic </w:t>
            </w:r>
            <w:r w:rsidR="00905E99">
              <w:rPr>
                <w:rFonts w:cs="Arial"/>
                <w:b/>
                <w:i/>
                <w:szCs w:val="22"/>
              </w:rPr>
              <w:t>v</w:t>
            </w:r>
            <w:r w:rsidRPr="00905406">
              <w:rPr>
                <w:rFonts w:cs="Arial"/>
                <w:b/>
                <w:i/>
                <w:szCs w:val="22"/>
              </w:rPr>
              <w:t>oting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</w:p>
          <w:bookmarkEnd w:id="55"/>
          <w:p w14:paraId="72A6E797" w14:textId="77777777" w:rsidR="006125FF" w:rsidRDefault="006125FF" w:rsidP="002C2E5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research and </w:t>
            </w:r>
            <w:r w:rsidRPr="00905406">
              <w:rPr>
                <w:rFonts w:cs="Arial"/>
                <w:szCs w:val="22"/>
              </w:rPr>
              <w:t>development</w:t>
            </w:r>
            <w:r>
              <w:rPr>
                <w:rFonts w:cs="Arial"/>
                <w:szCs w:val="22"/>
              </w:rPr>
              <w:t xml:space="preserve"> in the use of </w:t>
            </w:r>
            <w:r w:rsidRPr="00905406">
              <w:rPr>
                <w:rFonts w:cs="Arial"/>
                <w:szCs w:val="22"/>
              </w:rPr>
              <w:t>electronic voting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electronic voting (research)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systems such as </w:t>
            </w:r>
            <w:proofErr w:type="spellStart"/>
            <w:r>
              <w:rPr>
                <w:rFonts w:cs="Arial"/>
                <w:szCs w:val="22"/>
              </w:rPr>
              <w:t>eAssist</w:t>
            </w:r>
            <w:proofErr w:type="spellEnd"/>
            <w:r>
              <w:rPr>
                <w:rFonts w:cs="Arial"/>
                <w:szCs w:val="22"/>
              </w:rPr>
              <w:t xml:space="preserve">, telephone voting and online voting. </w:t>
            </w:r>
          </w:p>
          <w:p w14:paraId="080F8ACA" w14:textId="77777777" w:rsidR="006125FF" w:rsidRDefault="006125FF" w:rsidP="002C2E5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74C0F78" w14:textId="77777777" w:rsidR="006125FF" w:rsidRDefault="006125FF" w:rsidP="00B9342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0B0C">
              <w:rPr>
                <w:rFonts w:cs="Arial"/>
                <w:szCs w:val="22"/>
              </w:rPr>
              <w:t>recommendations from</w:t>
            </w:r>
            <w:r w:rsidRPr="00F13EBC">
              <w:rPr>
                <w:rFonts w:cs="Arial"/>
                <w:szCs w:val="22"/>
              </w:rPr>
              <w:t xml:space="preserve"> </w:t>
            </w:r>
            <w:r w:rsidRPr="00141531">
              <w:rPr>
                <w:rFonts w:cs="Arial"/>
                <w:szCs w:val="22"/>
              </w:rPr>
              <w:t>audit</w:t>
            </w:r>
            <w:r>
              <w:rPr>
                <w:rFonts w:cs="Arial"/>
                <w:szCs w:val="22"/>
              </w:rPr>
              <w:t>ors about</w:t>
            </w:r>
            <w:r w:rsidRPr="00141531">
              <w:rPr>
                <w:rFonts w:cs="Arial"/>
                <w:szCs w:val="22"/>
              </w:rPr>
              <w:t xml:space="preserve"> </w:t>
            </w:r>
            <w:r w:rsidRPr="00BA6FB7">
              <w:rPr>
                <w:rFonts w:cs="Arial"/>
                <w:szCs w:val="22"/>
              </w:rPr>
              <w:t xml:space="preserve">electronically assisted </w:t>
            </w:r>
            <w:r>
              <w:rPr>
                <w:rFonts w:cs="Arial"/>
                <w:szCs w:val="22"/>
              </w:rPr>
              <w:t>technology</w:t>
            </w:r>
          </w:p>
          <w:p w14:paraId="1BFA4F41" w14:textId="77777777" w:rsidR="006125FF" w:rsidRPr="00BA6FB7" w:rsidRDefault="006125FF" w:rsidP="00B9342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13EBC">
              <w:rPr>
                <w:rFonts w:cs="Arial"/>
                <w:szCs w:val="22"/>
              </w:rPr>
              <w:t>review</w:t>
            </w:r>
            <w:r>
              <w:rPr>
                <w:rFonts w:cs="Arial"/>
                <w:szCs w:val="22"/>
              </w:rPr>
              <w:t>s and investigations into</w:t>
            </w:r>
            <w:r w:rsidRPr="00F13EBC">
              <w:rPr>
                <w:rFonts w:cs="Arial"/>
                <w:szCs w:val="22"/>
              </w:rPr>
              <w:t xml:space="preserve"> the use of electronically assisted technology for </w:t>
            </w:r>
            <w:r>
              <w:rPr>
                <w:rFonts w:cs="Arial"/>
                <w:szCs w:val="22"/>
              </w:rPr>
              <w:t>electoral events</w:t>
            </w:r>
          </w:p>
          <w:p w14:paraId="6CBF303A" w14:textId="77777777" w:rsidR="006125FF" w:rsidRPr="005B69EF" w:rsidRDefault="006125FF" w:rsidP="00B9342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</w:t>
            </w:r>
            <w:r w:rsidRPr="00C750EC">
              <w:rPr>
                <w:rFonts w:cs="Arial"/>
                <w:szCs w:val="22"/>
              </w:rPr>
              <w:t>eports</w:t>
            </w:r>
            <w:proofErr w:type="gramEnd"/>
            <w:r w:rsidRPr="00250B0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about electronically assisted voting provided</w:t>
            </w:r>
            <w:r w:rsidRPr="00F13EBC">
              <w:rPr>
                <w:rFonts w:cs="Arial"/>
                <w:szCs w:val="22"/>
              </w:rPr>
              <w:t xml:space="preserve"> to the Minister</w:t>
            </w:r>
            <w:r>
              <w:rPr>
                <w:rFonts w:cs="Arial"/>
                <w:szCs w:val="22"/>
              </w:rPr>
              <w:t xml:space="preserve">. </w:t>
            </w:r>
          </w:p>
          <w:p w14:paraId="13476B01" w14:textId="77777777" w:rsidR="00F52A7D" w:rsidRDefault="00F52A7D" w:rsidP="00905E99">
            <w:pPr>
              <w:pStyle w:val="Heading30"/>
              <w:spacing w:before="60" w:after="60"/>
              <w:rPr>
                <w:rFonts w:cs="Arial"/>
                <w:b w:val="0"/>
                <w:i/>
              </w:rPr>
            </w:pPr>
          </w:p>
          <w:p w14:paraId="7E44E037" w14:textId="77777777" w:rsidR="006125FF" w:rsidRPr="006125FF" w:rsidRDefault="006125FF" w:rsidP="00905E99">
            <w:pPr>
              <w:pStyle w:val="Heading30"/>
              <w:spacing w:before="60" w:after="60"/>
              <w:rPr>
                <w:b w:val="0"/>
              </w:rPr>
            </w:pPr>
            <w:r w:rsidRPr="006125FF">
              <w:rPr>
                <w:rFonts w:cs="Arial"/>
                <w:b w:val="0"/>
                <w:i/>
              </w:rPr>
              <w:t>See</w:t>
            </w:r>
            <w:r w:rsidR="00905E99">
              <w:rPr>
                <w:rFonts w:cs="Arial"/>
                <w:b w:val="0"/>
                <w:i/>
              </w:rPr>
              <w:t xml:space="preserve"> </w:t>
            </w:r>
            <w:hyperlink w:anchor="ElectronicallyAssistedVotingProcedures" w:history="1">
              <w:r w:rsidR="00905E99" w:rsidRPr="00905E99">
                <w:rPr>
                  <w:rStyle w:val="Hyperlink"/>
                  <w:rFonts w:cs="Arial"/>
                  <w:b w:val="0"/>
                  <w:i/>
                </w:rPr>
                <w:t>Electronically</w:t>
              </w:r>
              <w:r w:rsidR="00B3405E">
                <w:rPr>
                  <w:rStyle w:val="Hyperlink"/>
                  <w:rFonts w:cs="Arial"/>
                  <w:b w:val="0"/>
                  <w:i/>
                </w:rPr>
                <w:t xml:space="preserve"> assisted voting p</w:t>
              </w:r>
              <w:r w:rsidR="00905E99" w:rsidRPr="00905E99">
                <w:rPr>
                  <w:rStyle w:val="Hyperlink"/>
                  <w:rFonts w:cs="Arial"/>
                  <w:b w:val="0"/>
                  <w:i/>
                </w:rPr>
                <w:t>rocedures</w:t>
              </w:r>
            </w:hyperlink>
            <w:r w:rsidRPr="006125FF">
              <w:rPr>
                <w:rFonts w:cs="Arial"/>
                <w:b w:val="0"/>
                <w:i/>
              </w:rPr>
              <w:t xml:space="preserve"> </w:t>
            </w:r>
            <w:r w:rsidR="00905E99">
              <w:rPr>
                <w:rFonts w:cs="Arial"/>
                <w:b w:val="0"/>
                <w:i/>
              </w:rPr>
              <w:t>f</w:t>
            </w:r>
            <w:r w:rsidRPr="006125FF">
              <w:rPr>
                <w:rFonts w:cs="Arial"/>
                <w:b w:val="0"/>
                <w:i/>
              </w:rPr>
              <w:t>or the use of electronically assisted voting for electoral events.</w:t>
            </w:r>
          </w:p>
        </w:tc>
        <w:tc>
          <w:tcPr>
            <w:tcW w:w="982" w:type="pct"/>
            <w:shd w:val="clear" w:color="auto" w:fill="auto"/>
          </w:tcPr>
          <w:p w14:paraId="335AA8F9" w14:textId="77777777" w:rsidR="006125FF" w:rsidRDefault="006125FF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38113033" w14:textId="77777777" w:rsidR="006125FF" w:rsidRPr="00B47735" w:rsidRDefault="006125FF" w:rsidP="002C2E5F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</w:t>
            </w:r>
            <w:r w:rsidR="00292BF6">
              <w:rPr>
                <w:sz w:val="22"/>
                <w:szCs w:val="22"/>
              </w:rPr>
              <w:t>d.</w:t>
            </w:r>
          </w:p>
        </w:tc>
      </w:tr>
      <w:tr w:rsidR="006125FF" w:rsidRPr="004D14B4" w14:paraId="2783646A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0077919D" w14:textId="77777777" w:rsidR="006125FF" w:rsidRPr="006125FF" w:rsidRDefault="006125FF" w:rsidP="002C2E5F">
            <w:pPr>
              <w:spacing w:before="60"/>
              <w:rPr>
                <w:b/>
              </w:rPr>
            </w:pPr>
            <w:bookmarkStart w:id="56" w:name="_Toc460396283"/>
            <w:bookmarkStart w:id="57" w:name="Reviews"/>
            <w:r w:rsidRPr="006125FF">
              <w:rPr>
                <w:b/>
              </w:rPr>
              <w:t>REVIEWS</w:t>
            </w:r>
            <w:bookmarkEnd w:id="56"/>
          </w:p>
          <w:bookmarkEnd w:id="57"/>
          <w:p w14:paraId="60DBC52D" w14:textId="77777777" w:rsidR="00114271" w:rsidRDefault="0032777D" w:rsidP="002C2E5F">
            <w:pPr>
              <w:pStyle w:val="Tabletext"/>
              <w:spacing w:before="60" w:after="60" w:line="240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="006125FF" w:rsidRPr="00905406">
              <w:rPr>
                <w:rFonts w:cs="Arial"/>
                <w:i/>
                <w:sz w:val="22"/>
                <w:szCs w:val="22"/>
              </w:rPr>
              <w:t>eviewing electoral administration in Queensland and other jurisdictions.</w:t>
            </w:r>
          </w:p>
          <w:p w14:paraId="0619D169" w14:textId="1204FA97" w:rsidR="00114271" w:rsidRPr="00114271" w:rsidRDefault="00114271" w:rsidP="003A2EDF">
            <w:pPr>
              <w:pStyle w:val="Tabletext"/>
              <w:spacing w:before="60" w:after="60" w:line="240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See General Retention and Disposal Schedule for records related to reviews of internal operations of the ECQ</w:t>
            </w:r>
            <w:r w:rsidR="003A2EDF">
              <w:rPr>
                <w:rFonts w:cs="Arial"/>
                <w:i/>
                <w:sz w:val="22"/>
                <w:szCs w:val="22"/>
              </w:rPr>
              <w:t xml:space="preserve"> and background research and working papers to assist in the finalisation of reviews</w:t>
            </w:r>
            <w:proofErr w:type="gramStart"/>
            <w:r w:rsidR="003A2EDF">
              <w:rPr>
                <w:rFonts w:cs="Arial"/>
                <w:i/>
                <w:sz w:val="22"/>
                <w:szCs w:val="22"/>
              </w:rPr>
              <w:t>.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proofErr w:type="gram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6125FF" w:rsidRPr="004D14B4" w14:paraId="0AC32D2A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6B00F7A" w14:textId="26F1BAE5" w:rsidR="006125FF" w:rsidRDefault="00A50981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480" w:type="pct"/>
            <w:shd w:val="clear" w:color="auto" w:fill="auto"/>
          </w:tcPr>
          <w:p w14:paraId="5B4EBB7C" w14:textId="77777777" w:rsidR="006125FF" w:rsidRPr="00905406" w:rsidRDefault="006125FF" w:rsidP="002C2E5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58" w:name="ElectoralAdministrationReviewsQueensland"/>
            <w:r w:rsidRPr="00905406">
              <w:rPr>
                <w:rFonts w:cs="Arial"/>
                <w:b/>
                <w:i/>
                <w:szCs w:val="22"/>
              </w:rPr>
              <w:t xml:space="preserve">Electoral </w:t>
            </w:r>
            <w:r w:rsidR="0032777D">
              <w:rPr>
                <w:rFonts w:cs="Arial"/>
                <w:b/>
                <w:i/>
                <w:szCs w:val="22"/>
              </w:rPr>
              <w:t>a</w:t>
            </w:r>
            <w:r w:rsidRPr="00905406">
              <w:rPr>
                <w:rFonts w:cs="Arial"/>
                <w:b/>
                <w:i/>
                <w:szCs w:val="22"/>
              </w:rPr>
              <w:t xml:space="preserve">dministration </w:t>
            </w:r>
            <w:r w:rsidR="0032777D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 xml:space="preserve">eviews </w:t>
            </w:r>
            <w:r w:rsidRPr="00905406">
              <w:rPr>
                <w:rFonts w:cs="Arial"/>
                <w:b/>
                <w:i/>
                <w:szCs w:val="22"/>
              </w:rPr>
              <w:t>– Queensland</w:t>
            </w:r>
          </w:p>
          <w:bookmarkEnd w:id="58"/>
          <w:p w14:paraId="767B6587" w14:textId="57B14E6E" w:rsidR="006125FF" w:rsidRDefault="006125FF" w:rsidP="002C2E5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reviews of electoral administration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administration (reviews)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Quee</w:t>
            </w:r>
            <w:r w:rsidRPr="001B6E8C">
              <w:rPr>
                <w:rFonts w:cs="Arial"/>
                <w:szCs w:val="22"/>
              </w:rPr>
              <w:t>nsland</w:t>
            </w:r>
            <w:r w:rsidR="003A2EDF">
              <w:rPr>
                <w:rFonts w:cs="Arial"/>
                <w:szCs w:val="22"/>
              </w:rPr>
              <w:t>. Including reviews</w:t>
            </w:r>
            <w:r w:rsidRPr="00831D5B">
              <w:rPr>
                <w:rFonts w:cs="Arial"/>
                <w:szCs w:val="22"/>
              </w:rPr>
              <w:t xml:space="preserve"> conducted by the Commission</w:t>
            </w:r>
            <w:r w:rsidRPr="00EA1309">
              <w:rPr>
                <w:rFonts w:cs="Arial"/>
                <w:szCs w:val="22"/>
              </w:rPr>
              <w:t xml:space="preserve"> after the completion of each electoral event</w:t>
            </w:r>
            <w:r w:rsidR="003A2EDF">
              <w:rPr>
                <w:rFonts w:cs="Arial"/>
                <w:szCs w:val="22"/>
              </w:rPr>
              <w:t xml:space="preserve"> and other external bodies</w:t>
            </w:r>
            <w:r>
              <w:rPr>
                <w:rFonts w:cs="Arial"/>
                <w:szCs w:val="22"/>
              </w:rPr>
              <w:t>.</w:t>
            </w:r>
          </w:p>
          <w:p w14:paraId="76F2D1F1" w14:textId="77777777" w:rsidR="0032777D" w:rsidRDefault="0032777D" w:rsidP="002C2E5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C6D0BF3" w14:textId="481AB624" w:rsidR="0032777D" w:rsidRDefault="003A2EDF" w:rsidP="009B3291">
            <w:pPr>
              <w:numPr>
                <w:ilvl w:val="0"/>
                <w:numId w:val="48"/>
              </w:num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final </w:t>
            </w:r>
            <w:r w:rsidR="0032777D">
              <w:rPr>
                <w:rFonts w:cs="Arial"/>
                <w:szCs w:val="22"/>
              </w:rPr>
              <w:t>evaluation report</w:t>
            </w:r>
          </w:p>
          <w:p w14:paraId="157AE55A" w14:textId="336C62D9" w:rsidR="00F52A7D" w:rsidRPr="00F52A7D" w:rsidRDefault="003A2EDF" w:rsidP="00F52A7D">
            <w:pPr>
              <w:numPr>
                <w:ilvl w:val="0"/>
                <w:numId w:val="48"/>
              </w:numPr>
              <w:spacing w:before="60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lastRenderedPageBreak/>
              <w:t>final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="0032777D">
              <w:rPr>
                <w:rFonts w:cs="Arial"/>
                <w:szCs w:val="22"/>
              </w:rPr>
              <w:t>statistical returns booklets.</w:t>
            </w:r>
          </w:p>
          <w:p w14:paraId="0BB40D9D" w14:textId="77777777" w:rsidR="00F52A7D" w:rsidRPr="003A2EDF" w:rsidRDefault="00F52A7D" w:rsidP="00F52A7D">
            <w:pPr>
              <w:spacing w:before="60"/>
              <w:rPr>
                <w:rFonts w:cs="Arial"/>
                <w:szCs w:val="22"/>
              </w:rPr>
            </w:pPr>
          </w:p>
          <w:p w14:paraId="60D3A681" w14:textId="77777777" w:rsidR="006125FF" w:rsidRPr="00905406" w:rsidRDefault="006125FF" w:rsidP="002C2E5F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i/>
                <w:szCs w:val="22"/>
              </w:rPr>
              <w:t xml:space="preserve">See the </w:t>
            </w:r>
            <w:hyperlink r:id="rId22" w:history="1">
              <w:r w:rsidR="00B3405E">
                <w:rPr>
                  <w:rStyle w:val="Hyperlink"/>
                  <w:rFonts w:cs="Arial"/>
                  <w:i/>
                  <w:szCs w:val="22"/>
                </w:rPr>
                <w:t>General retention and disposal s</w:t>
              </w:r>
              <w:r w:rsidRPr="0032777D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 w:rsidR="0032777D">
              <w:rPr>
                <w:rFonts w:cs="Arial"/>
                <w:i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Cs w:val="22"/>
              </w:rPr>
              <w:t xml:space="preserve"> for</w:t>
            </w:r>
            <w:r>
              <w:rPr>
                <w:rFonts w:cs="Arial"/>
                <w:i/>
                <w:szCs w:val="22"/>
              </w:rPr>
              <w:t xml:space="preserve"> records relating to the Annual Report.</w:t>
            </w:r>
          </w:p>
        </w:tc>
        <w:tc>
          <w:tcPr>
            <w:tcW w:w="982" w:type="pct"/>
            <w:shd w:val="clear" w:color="auto" w:fill="auto"/>
          </w:tcPr>
          <w:p w14:paraId="32A7835F" w14:textId="77777777" w:rsidR="006125FF" w:rsidRDefault="006125FF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5F67AB8D" w14:textId="77777777" w:rsidR="006125FF" w:rsidRDefault="006125FF" w:rsidP="002C2E5F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272D2A79" w14:textId="77777777" w:rsidR="006125FF" w:rsidRDefault="006125FF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6125FF" w:rsidRPr="004D14B4" w14:paraId="35022767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CA8697D" w14:textId="1CBE5702" w:rsidR="006125FF" w:rsidRDefault="00A50981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480" w:type="pct"/>
            <w:shd w:val="clear" w:color="auto" w:fill="auto"/>
          </w:tcPr>
          <w:p w14:paraId="63E3DA51" w14:textId="77777777" w:rsidR="002C2E5F" w:rsidRPr="00905406" w:rsidRDefault="002C2E5F" w:rsidP="002C2E5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59" w:name="ElectoralAdministrationReviewsOtherJuris"/>
            <w:r w:rsidRPr="00905406">
              <w:rPr>
                <w:rFonts w:cs="Arial"/>
                <w:b/>
                <w:i/>
                <w:szCs w:val="22"/>
              </w:rPr>
              <w:t xml:space="preserve">Electoral </w:t>
            </w:r>
            <w:r w:rsidR="0032777D">
              <w:rPr>
                <w:rFonts w:cs="Arial"/>
                <w:b/>
                <w:i/>
                <w:szCs w:val="22"/>
              </w:rPr>
              <w:t>a</w:t>
            </w:r>
            <w:r w:rsidRPr="00905406">
              <w:rPr>
                <w:rFonts w:cs="Arial"/>
                <w:b/>
                <w:i/>
                <w:szCs w:val="22"/>
              </w:rPr>
              <w:t xml:space="preserve">dministration </w:t>
            </w:r>
            <w:r w:rsidR="0032777D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 xml:space="preserve">eviews </w:t>
            </w:r>
            <w:r w:rsidRPr="00905406">
              <w:rPr>
                <w:rFonts w:cs="Arial"/>
                <w:b/>
                <w:i/>
                <w:szCs w:val="22"/>
              </w:rPr>
              <w:t xml:space="preserve">– </w:t>
            </w:r>
            <w:r w:rsidR="0032777D">
              <w:rPr>
                <w:rFonts w:cs="Arial"/>
                <w:b/>
                <w:i/>
                <w:szCs w:val="22"/>
              </w:rPr>
              <w:t>o</w:t>
            </w:r>
            <w:r w:rsidRPr="00905406">
              <w:rPr>
                <w:rFonts w:cs="Arial"/>
                <w:b/>
                <w:i/>
                <w:szCs w:val="22"/>
              </w:rPr>
              <w:t xml:space="preserve">ther </w:t>
            </w:r>
            <w:r w:rsidR="0032777D">
              <w:rPr>
                <w:rFonts w:cs="Arial"/>
                <w:b/>
                <w:i/>
                <w:szCs w:val="22"/>
              </w:rPr>
              <w:t>j</w:t>
            </w:r>
            <w:r w:rsidRPr="00905406">
              <w:rPr>
                <w:rFonts w:cs="Arial"/>
                <w:b/>
                <w:i/>
                <w:szCs w:val="22"/>
              </w:rPr>
              <w:t>urisdictions</w:t>
            </w:r>
          </w:p>
          <w:bookmarkEnd w:id="59"/>
          <w:p w14:paraId="373B43A5" w14:textId="77777777" w:rsidR="002C2E5F" w:rsidRDefault="002C2E5F" w:rsidP="002C2E5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review</w:t>
            </w:r>
            <w:r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 of electoral administration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administration (reviews)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other jurisdictions</w:t>
            </w:r>
            <w:r>
              <w:rPr>
                <w:rFonts w:cs="Arial"/>
                <w:szCs w:val="22"/>
              </w:rPr>
              <w:t>.</w:t>
            </w:r>
          </w:p>
          <w:p w14:paraId="779EF232" w14:textId="77777777" w:rsidR="0032777D" w:rsidRDefault="0032777D" w:rsidP="002C2E5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7BE5F87" w14:textId="77777777" w:rsidR="0032777D" w:rsidRDefault="0032777D" w:rsidP="009B3291">
            <w:pPr>
              <w:numPr>
                <w:ilvl w:val="0"/>
                <w:numId w:val="49"/>
              </w:num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annual reports</w:t>
            </w:r>
          </w:p>
          <w:p w14:paraId="4D637F28" w14:textId="77777777" w:rsidR="006125FF" w:rsidRPr="0032777D" w:rsidRDefault="0032777D" w:rsidP="009B3291">
            <w:pPr>
              <w:numPr>
                <w:ilvl w:val="0"/>
                <w:numId w:val="49"/>
              </w:numPr>
              <w:spacing w:before="60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evaluations</w:t>
            </w:r>
            <w:proofErr w:type="gramEnd"/>
            <w:r>
              <w:rPr>
                <w:rFonts w:cs="Arial"/>
                <w:szCs w:val="22"/>
              </w:rPr>
              <w:t xml:space="preserve"> and parliamentary reviews received from interstate electoral commissions.</w:t>
            </w:r>
          </w:p>
        </w:tc>
        <w:tc>
          <w:tcPr>
            <w:tcW w:w="982" w:type="pct"/>
            <w:shd w:val="clear" w:color="auto" w:fill="auto"/>
          </w:tcPr>
          <w:p w14:paraId="7D11F573" w14:textId="77777777" w:rsidR="006125FF" w:rsidRDefault="002C2E5F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years after business action completed or until reference ceases, whichever is longer.</w:t>
            </w:r>
          </w:p>
        </w:tc>
      </w:tr>
    </w:tbl>
    <w:p w14:paraId="72AC7C4E" w14:textId="5C5E37F7" w:rsidR="00242F03" w:rsidRPr="00242F03" w:rsidRDefault="0032777D" w:rsidP="00F52A7D">
      <w:pPr>
        <w:pStyle w:val="Heading2"/>
      </w:pPr>
      <w:r w:rsidRPr="00F52A7D">
        <w:br w:type="page"/>
      </w:r>
      <w:bookmarkStart w:id="60" w:name="_Toc501458764"/>
      <w:r w:rsidR="00B67191" w:rsidRPr="00F52A7D">
        <w:lastRenderedPageBreak/>
        <w:t>ELECTORAL ROLL MANAGEMENT</w:t>
      </w:r>
      <w:bookmarkEnd w:id="60"/>
    </w:p>
    <w:p w14:paraId="5E29B3FF" w14:textId="77777777" w:rsidR="00B67191" w:rsidRDefault="0032777D" w:rsidP="0031451E">
      <w:pPr>
        <w:spacing w:before="60"/>
        <w:ind w:right="221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M</w:t>
      </w:r>
      <w:r w:rsidR="00B67191" w:rsidRPr="00905406">
        <w:rPr>
          <w:rFonts w:cs="Arial"/>
          <w:bCs/>
          <w:i/>
          <w:iCs/>
          <w:szCs w:val="22"/>
        </w:rPr>
        <w:t>anaging the electoral roll and the enrolment of electors in accordance with the Electoral Act 1992</w:t>
      </w:r>
      <w:r w:rsidR="00B67191">
        <w:rPr>
          <w:rFonts w:cs="Arial"/>
          <w:bCs/>
          <w:i/>
          <w:iCs/>
          <w:szCs w:val="22"/>
        </w:rPr>
        <w:t xml:space="preserve"> and the Local Government Electoral Act 2011</w:t>
      </w:r>
      <w:r w:rsidR="00B67191" w:rsidRPr="00141531">
        <w:rPr>
          <w:rFonts w:cs="Arial"/>
          <w:bCs/>
          <w:i/>
          <w:iCs/>
          <w:szCs w:val="22"/>
        </w:rPr>
        <w:t xml:space="preserve">. </w:t>
      </w:r>
    </w:p>
    <w:p w14:paraId="00EB1AA0" w14:textId="77777777" w:rsidR="00242F03" w:rsidRPr="004977CE" w:rsidRDefault="00242F03" w:rsidP="0031451E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242F03" w:rsidRPr="004977CE" w14:paraId="2B0FB103" w14:textId="77777777" w:rsidTr="0042675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56692F8F" w14:textId="77777777" w:rsidR="00242F03" w:rsidRPr="004D14B4" w:rsidRDefault="002E183D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1C526D13" w14:textId="77777777" w:rsidR="00242F03" w:rsidRPr="004D14B4" w:rsidRDefault="00242F03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12F34F7" w14:textId="77777777" w:rsidR="00242F03" w:rsidRPr="004D14B4" w:rsidRDefault="00242F03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242F03" w:rsidRPr="004D14B4" w14:paraId="11792859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14068C4C" w14:textId="77777777" w:rsidR="00B67191" w:rsidRPr="00B67191" w:rsidRDefault="00B67191" w:rsidP="0031451E">
            <w:pPr>
              <w:spacing w:before="60"/>
              <w:rPr>
                <w:b/>
              </w:rPr>
            </w:pPr>
            <w:bookmarkStart w:id="61" w:name="_Toc460396257"/>
            <w:bookmarkStart w:id="62" w:name="Accessibility"/>
            <w:r w:rsidRPr="00B67191">
              <w:rPr>
                <w:b/>
              </w:rPr>
              <w:t>ACCESSIBILITY</w:t>
            </w:r>
            <w:bookmarkEnd w:id="61"/>
          </w:p>
          <w:bookmarkEnd w:id="62"/>
          <w:p w14:paraId="5A40E8AB" w14:textId="77777777" w:rsidR="00B67191" w:rsidRPr="00905406" w:rsidRDefault="0032777D" w:rsidP="0031451E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</w:t>
            </w:r>
            <w:r w:rsidR="00B67191">
              <w:rPr>
                <w:rFonts w:cs="Arial"/>
                <w:i/>
                <w:szCs w:val="22"/>
              </w:rPr>
              <w:t xml:space="preserve">roducing, </w:t>
            </w:r>
            <w:r w:rsidR="00B67191" w:rsidRPr="00141531">
              <w:rPr>
                <w:rFonts w:cs="Arial"/>
                <w:i/>
                <w:szCs w:val="22"/>
              </w:rPr>
              <w:t xml:space="preserve">distributing </w:t>
            </w:r>
            <w:r w:rsidR="00B67191">
              <w:rPr>
                <w:rFonts w:cs="Arial"/>
                <w:i/>
                <w:szCs w:val="22"/>
              </w:rPr>
              <w:t xml:space="preserve">and providing access to </w:t>
            </w:r>
            <w:r w:rsidR="00B67191" w:rsidRPr="00141531">
              <w:rPr>
                <w:rFonts w:cs="Arial"/>
                <w:i/>
                <w:szCs w:val="22"/>
              </w:rPr>
              <w:t>electoral roll</w:t>
            </w:r>
            <w:r w:rsidR="00B67191">
              <w:rPr>
                <w:rFonts w:cs="Arial"/>
                <w:i/>
                <w:szCs w:val="22"/>
              </w:rPr>
              <w:t xml:space="preserve"> information including copies of the electoral roll</w:t>
            </w:r>
            <w:r w:rsidR="00B67191" w:rsidRPr="00141531">
              <w:rPr>
                <w:rFonts w:cs="Arial"/>
                <w:i/>
                <w:szCs w:val="22"/>
              </w:rPr>
              <w:t xml:space="preserve"> in print</w:t>
            </w:r>
            <w:r w:rsidR="00B67191" w:rsidRPr="00BA6FB7">
              <w:rPr>
                <w:rFonts w:cs="Arial"/>
                <w:i/>
                <w:szCs w:val="22"/>
              </w:rPr>
              <w:t>ed</w:t>
            </w:r>
            <w:r w:rsidR="00B67191" w:rsidRPr="00905406">
              <w:rPr>
                <w:rFonts w:cs="Arial"/>
                <w:i/>
                <w:szCs w:val="22"/>
              </w:rPr>
              <w:t xml:space="preserve"> and non-printed formats.</w:t>
            </w:r>
          </w:p>
          <w:p w14:paraId="072AD6A5" w14:textId="77777777" w:rsidR="00242F03" w:rsidRPr="004D14B4" w:rsidRDefault="00B67191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905406">
              <w:rPr>
                <w:rFonts w:cs="Arial"/>
                <w:i/>
                <w:sz w:val="22"/>
                <w:szCs w:val="22"/>
              </w:rPr>
              <w:t>See</w:t>
            </w:r>
            <w:r w:rsidR="00B3405E">
              <w:rPr>
                <w:rFonts w:cs="Arial"/>
                <w:i/>
                <w:sz w:val="22"/>
                <w:szCs w:val="22"/>
              </w:rPr>
              <w:t xml:space="preserve"> the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</w:t>
            </w:r>
            <w:hyperlink r:id="rId23" w:history="1">
              <w:r w:rsidR="00B3405E">
                <w:rPr>
                  <w:rStyle w:val="Hyperlink"/>
                  <w:rFonts w:cs="Arial"/>
                  <w:i/>
                  <w:sz w:val="22"/>
                  <w:szCs w:val="22"/>
                </w:rPr>
                <w:t>General retention and disposal s</w:t>
              </w:r>
              <w:r w:rsidRPr="0032777D">
                <w:rPr>
                  <w:rStyle w:val="Hyperlink"/>
                  <w:rFonts w:cs="Arial"/>
                  <w:i/>
                  <w:sz w:val="22"/>
                  <w:szCs w:val="22"/>
                </w:rPr>
                <w:t>chedule</w:t>
              </w:r>
            </w:hyperlink>
            <w:r w:rsidR="0032777D">
              <w:rPr>
                <w:rFonts w:cs="Arial"/>
                <w:i/>
                <w:sz w:val="22"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for records relating to the printing of electoral rolls</w:t>
            </w:r>
            <w:r w:rsidRPr="00762539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 w:val="22"/>
                <w:szCs w:val="22"/>
              </w:rPr>
              <w:instrText>printing</w:instrText>
            </w:r>
            <w:r w:rsidRPr="00E73D80">
              <w:rPr>
                <w:rFonts w:cs="Arial"/>
                <w:sz w:val="22"/>
                <w:szCs w:val="22"/>
              </w:rPr>
              <w:instrText>:</w:instrText>
            </w:r>
            <w:r w:rsidRPr="00831D5B">
              <w:rPr>
                <w:rFonts w:cs="Arial"/>
                <w:sz w:val="22"/>
                <w:szCs w:val="22"/>
              </w:rPr>
              <w:instrText>electoral rolls</w:instrText>
            </w:r>
            <w:r w:rsidRPr="00EA1309">
              <w:instrText>"</w:instrText>
            </w:r>
            <w:r w:rsidRPr="0004209C">
              <w:rPr>
                <w:rFonts w:cs="Arial"/>
                <w:sz w:val="22"/>
                <w:szCs w:val="22"/>
              </w:rPr>
              <w:instrText xml:space="preserve"> \t "</w:instrText>
            </w:r>
            <w:r w:rsidRPr="009779A3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F0717A">
              <w:rPr>
                <w:rFonts w:cs="Arial"/>
                <w:sz w:val="22"/>
                <w:szCs w:val="22"/>
              </w:rPr>
              <w:instrText>"</w:instrText>
            </w:r>
            <w:r w:rsidRPr="00F0717A">
              <w:instrText xml:space="preserve"> </w:instrText>
            </w:r>
            <w:r w:rsidRPr="00762539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762539">
              <w:rPr>
                <w:rFonts w:cs="Arial"/>
                <w:sz w:val="22"/>
                <w:szCs w:val="22"/>
              </w:rPr>
              <w:fldChar w:fldCharType="begin"/>
            </w:r>
            <w:r w:rsidRPr="00762539">
              <w:rPr>
                <w:rFonts w:cs="Arial"/>
                <w:sz w:val="22"/>
                <w:szCs w:val="22"/>
              </w:rPr>
              <w:instrText xml:space="preserve"> XE "electoral rolls:printing" \t "</w:instrText>
            </w:r>
            <w:r w:rsidRPr="001B6E8C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E73D80">
              <w:rPr>
                <w:rFonts w:cs="Arial"/>
                <w:sz w:val="22"/>
                <w:szCs w:val="22"/>
              </w:rPr>
              <w:instrText xml:space="preserve">" </w:instrText>
            </w:r>
            <w:r w:rsidRPr="0076253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r w:rsidRPr="00E73D80">
              <w:rPr>
                <w:rFonts w:cs="Arial"/>
                <w:i/>
                <w:sz w:val="22"/>
                <w:szCs w:val="22"/>
              </w:rPr>
              <w:t xml:space="preserve">fees for distribution </w:t>
            </w:r>
            <w:r w:rsidRPr="00EA1309">
              <w:rPr>
                <w:rFonts w:cs="Arial"/>
                <w:i/>
                <w:sz w:val="22"/>
                <w:szCs w:val="22"/>
              </w:rPr>
              <w:t>of electoral rolls</w:t>
            </w:r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r w:rsidRPr="00217023">
              <w:rPr>
                <w:rFonts w:cs="Arial"/>
                <w:i/>
                <w:sz w:val="22"/>
                <w:szCs w:val="22"/>
              </w:rPr>
              <w:t>and general enquiries or complaints concerning electoral rolls</w:t>
            </w:r>
            <w:r>
              <w:rPr>
                <w:rFonts w:cs="Arial"/>
                <w:i/>
                <w:sz w:val="22"/>
                <w:szCs w:val="22"/>
              </w:rPr>
              <w:t xml:space="preserve"> and enrolment</w:t>
            </w:r>
            <w:r w:rsidRPr="00762539">
              <w:rPr>
                <w:rFonts w:cs="Arial"/>
                <w:sz w:val="22"/>
                <w:szCs w:val="22"/>
              </w:rPr>
              <w:fldChar w:fldCharType="begin"/>
            </w:r>
            <w:r w:rsidRPr="00762539">
              <w:rPr>
                <w:rFonts w:cs="Arial"/>
                <w:sz w:val="22"/>
                <w:szCs w:val="22"/>
              </w:rPr>
              <w:instrText xml:space="preserve"> XE "sale of electoral rolls (financial records)" \t "</w:instrText>
            </w:r>
            <w:r w:rsidRPr="001B6E8C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E73D80">
              <w:rPr>
                <w:rFonts w:cs="Arial"/>
                <w:sz w:val="22"/>
                <w:szCs w:val="22"/>
              </w:rPr>
              <w:instrText xml:space="preserve">" </w:instrText>
            </w:r>
            <w:r w:rsidRPr="00762539">
              <w:rPr>
                <w:rFonts w:cs="Arial"/>
                <w:sz w:val="22"/>
                <w:szCs w:val="22"/>
              </w:rPr>
              <w:fldChar w:fldCharType="end"/>
            </w:r>
            <w:r w:rsidRPr="00762539">
              <w:rPr>
                <w:rFonts w:cs="Arial"/>
                <w:sz w:val="22"/>
                <w:szCs w:val="22"/>
              </w:rPr>
              <w:fldChar w:fldCharType="begin"/>
            </w:r>
            <w:r w:rsidRPr="00762539">
              <w:rPr>
                <w:rFonts w:cs="Arial"/>
                <w:sz w:val="22"/>
                <w:szCs w:val="22"/>
              </w:rPr>
              <w:instrText xml:space="preserve"> XE "electoral rolls:sale (financial records)" \t "</w:instrText>
            </w:r>
            <w:r w:rsidRPr="001B6E8C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E73D80">
              <w:rPr>
                <w:rFonts w:cs="Arial"/>
                <w:sz w:val="22"/>
                <w:szCs w:val="22"/>
              </w:rPr>
              <w:instrText xml:space="preserve">" </w:instrText>
            </w:r>
            <w:r w:rsidRPr="00762539">
              <w:rPr>
                <w:rFonts w:cs="Arial"/>
                <w:sz w:val="22"/>
                <w:szCs w:val="22"/>
              </w:rPr>
              <w:fldChar w:fldCharType="end"/>
            </w:r>
            <w:r w:rsidRPr="00762539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242F03" w:rsidRPr="004D14B4" w14:paraId="69DE4C2D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00D9ED8" w14:textId="3FFF56B8" w:rsidR="00242F03" w:rsidRPr="004D14B4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3480" w:type="pct"/>
            <w:shd w:val="clear" w:color="auto" w:fill="auto"/>
          </w:tcPr>
          <w:p w14:paraId="5593AD5E" w14:textId="77777777" w:rsidR="00B67191" w:rsidRPr="00141531" w:rsidRDefault="00B67191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63" w:name="AccessiblityElectoralRollInformation"/>
            <w:r>
              <w:rPr>
                <w:rFonts w:cs="Arial"/>
                <w:b/>
                <w:i/>
                <w:szCs w:val="22"/>
              </w:rPr>
              <w:t xml:space="preserve">Accessibility of </w:t>
            </w:r>
            <w:r w:rsidR="0032777D">
              <w:rPr>
                <w:rFonts w:cs="Arial"/>
                <w:b/>
                <w:i/>
                <w:szCs w:val="22"/>
              </w:rPr>
              <w:t>e</w:t>
            </w:r>
            <w:r>
              <w:rPr>
                <w:rFonts w:cs="Arial"/>
                <w:b/>
                <w:i/>
                <w:szCs w:val="22"/>
              </w:rPr>
              <w:t xml:space="preserve">lectoral </w:t>
            </w:r>
            <w:r w:rsidR="0032777D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 xml:space="preserve">oll </w:t>
            </w:r>
            <w:r w:rsidR="0032777D">
              <w:rPr>
                <w:rFonts w:cs="Arial"/>
                <w:b/>
                <w:i/>
                <w:szCs w:val="22"/>
              </w:rPr>
              <w:t>i</w:t>
            </w:r>
            <w:r>
              <w:rPr>
                <w:rFonts w:cs="Arial"/>
                <w:b/>
                <w:i/>
                <w:szCs w:val="22"/>
              </w:rPr>
              <w:t>nformation</w:t>
            </w:r>
          </w:p>
          <w:bookmarkEnd w:id="63"/>
          <w:p w14:paraId="1D6ED461" w14:textId="77777777" w:rsidR="00B67191" w:rsidRDefault="00B67191" w:rsidP="0031451E">
            <w:pPr>
              <w:spacing w:before="60"/>
              <w:rPr>
                <w:rFonts w:cs="Arial"/>
                <w:szCs w:val="22"/>
              </w:rPr>
            </w:pPr>
            <w:r w:rsidRPr="00217023">
              <w:rPr>
                <w:rFonts w:cs="Arial"/>
                <w:szCs w:val="22"/>
              </w:rPr>
              <w:t>Records relating to the production, distribution and</w:t>
            </w:r>
            <w:r>
              <w:rPr>
                <w:rFonts w:cs="Arial"/>
                <w:szCs w:val="22"/>
              </w:rPr>
              <w:t xml:space="preserve"> availability of electoral roll information</w:t>
            </w:r>
            <w:r w:rsidRPr="00217023">
              <w:rPr>
                <w:rFonts w:cs="Arial"/>
                <w:szCs w:val="22"/>
              </w:rPr>
              <w:t xml:space="preserve">. </w:t>
            </w:r>
          </w:p>
          <w:p w14:paraId="3FD64FED" w14:textId="77777777" w:rsidR="00B67191" w:rsidRDefault="00B67191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1BC503E7" w14:textId="77777777" w:rsidR="00B67191" w:rsidRDefault="00B67191" w:rsidP="00B934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enrolment confirmation letters</w:t>
            </w:r>
          </w:p>
          <w:p w14:paraId="70336F5C" w14:textId="77777777" w:rsidR="00B67191" w:rsidRDefault="00B67191" w:rsidP="00B934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the distribution of </w:t>
            </w:r>
            <w:r w:rsidRPr="00217023">
              <w:rPr>
                <w:rFonts w:cs="Arial"/>
                <w:szCs w:val="22"/>
              </w:rPr>
              <w:t xml:space="preserve">copies of </w:t>
            </w:r>
            <w:r>
              <w:rPr>
                <w:rFonts w:cs="Arial"/>
                <w:szCs w:val="22"/>
              </w:rPr>
              <w:t>the electoral roll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government departments (state):electoral rolls (distribution/requests)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public authorities:electoral rolls (distribution/requests)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</w:p>
          <w:p w14:paraId="00441057" w14:textId="77777777" w:rsidR="00B67191" w:rsidRDefault="00B67191" w:rsidP="00B934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requests</w:t>
            </w:r>
            <w:proofErr w:type="gramEnd"/>
            <w:r>
              <w:rPr>
                <w:rFonts w:cs="Arial"/>
                <w:szCs w:val="22"/>
              </w:rPr>
              <w:t xml:space="preserve"> for searches of the electoral roll. </w:t>
            </w:r>
          </w:p>
          <w:p w14:paraId="4E338D15" w14:textId="77777777" w:rsidR="00B67191" w:rsidRDefault="00B67191" w:rsidP="0031451E">
            <w:pPr>
              <w:pStyle w:val="Heading30"/>
              <w:spacing w:before="60" w:after="60"/>
              <w:rPr>
                <w:rFonts w:cs="Arial"/>
                <w:i/>
              </w:rPr>
            </w:pPr>
          </w:p>
          <w:p w14:paraId="2AB8304E" w14:textId="77777777" w:rsidR="00242F03" w:rsidRPr="00B67191" w:rsidRDefault="00B67191" w:rsidP="0032777D">
            <w:pPr>
              <w:pStyle w:val="Heading30"/>
              <w:spacing w:before="60" w:after="60"/>
              <w:rPr>
                <w:b w:val="0"/>
              </w:rPr>
            </w:pPr>
            <w:r w:rsidRPr="00B67191">
              <w:rPr>
                <w:rFonts w:cs="Arial"/>
                <w:b w:val="0"/>
                <w:i/>
              </w:rPr>
              <w:t xml:space="preserve">See </w:t>
            </w:r>
            <w:hyperlink w:anchor="ElectoralRolls" w:history="1">
              <w:r w:rsidR="00B3405E">
                <w:rPr>
                  <w:rStyle w:val="Hyperlink"/>
                  <w:rFonts w:cs="Arial"/>
                  <w:b w:val="0"/>
                  <w:i/>
                </w:rPr>
                <w:t>Electoral r</w:t>
              </w:r>
              <w:r w:rsidR="0032777D" w:rsidRPr="0032777D">
                <w:rPr>
                  <w:rStyle w:val="Hyperlink"/>
                  <w:rFonts w:cs="Arial"/>
                  <w:b w:val="0"/>
                  <w:i/>
                </w:rPr>
                <w:t>olls</w:t>
              </w:r>
            </w:hyperlink>
            <w:r w:rsidRPr="00B67191">
              <w:rPr>
                <w:rFonts w:cs="Arial"/>
                <w:b w:val="0"/>
                <w:i/>
              </w:rPr>
              <w:t xml:space="preserve"> for the master set of electoral rolls.   </w:t>
            </w:r>
          </w:p>
        </w:tc>
        <w:tc>
          <w:tcPr>
            <w:tcW w:w="982" w:type="pct"/>
            <w:shd w:val="clear" w:color="auto" w:fill="auto"/>
          </w:tcPr>
          <w:p w14:paraId="7721E1BF" w14:textId="77777777" w:rsidR="00242F03" w:rsidRPr="00B47735" w:rsidRDefault="00B67191" w:rsidP="0031451E">
            <w:pPr>
              <w:pStyle w:val="Tabletext"/>
              <w:spacing w:before="60" w:after="60" w:line="240" w:lineRule="auto"/>
            </w:pPr>
            <w:r>
              <w:rPr>
                <w:sz w:val="22"/>
              </w:rPr>
              <w:t>4</w:t>
            </w:r>
            <w:r w:rsidR="00242F03">
              <w:rPr>
                <w:sz w:val="22"/>
              </w:rPr>
              <w:t xml:space="preserve"> y</w:t>
            </w:r>
            <w:r w:rsidR="00242F03" w:rsidRPr="00242F03">
              <w:rPr>
                <w:sz w:val="22"/>
              </w:rPr>
              <w:t>ears after business action completed.</w:t>
            </w:r>
          </w:p>
        </w:tc>
      </w:tr>
      <w:tr w:rsidR="00322926" w:rsidRPr="004D14B4" w14:paraId="60E6692A" w14:textId="77777777" w:rsidTr="00B045AB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101D5ADA" w14:textId="77777777" w:rsidR="00B67191" w:rsidRPr="00B67191" w:rsidRDefault="00B67191" w:rsidP="0031451E">
            <w:pPr>
              <w:spacing w:before="60"/>
              <w:rPr>
                <w:b/>
              </w:rPr>
            </w:pPr>
            <w:bookmarkStart w:id="64" w:name="_Toc460396258"/>
            <w:r w:rsidRPr="00B67191">
              <w:rPr>
                <w:b/>
              </w:rPr>
              <w:t>E</w:t>
            </w:r>
            <w:bookmarkStart w:id="65" w:name="Enrolment"/>
            <w:r w:rsidRPr="00B67191">
              <w:rPr>
                <w:b/>
              </w:rPr>
              <w:t>NROLMENT</w:t>
            </w:r>
            <w:bookmarkEnd w:id="64"/>
          </w:p>
          <w:bookmarkEnd w:id="65"/>
          <w:p w14:paraId="51332460" w14:textId="77777777" w:rsidR="00B67191" w:rsidRDefault="0032777D" w:rsidP="0031451E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</w:t>
            </w:r>
            <w:r w:rsidR="00B67191" w:rsidRPr="00905406">
              <w:rPr>
                <w:rFonts w:cs="Arial"/>
                <w:i/>
                <w:szCs w:val="22"/>
              </w:rPr>
              <w:t>aintaining electors</w:t>
            </w:r>
            <w:r w:rsidR="00B3405E">
              <w:rPr>
                <w:rFonts w:cs="Arial"/>
                <w:i/>
                <w:szCs w:val="22"/>
              </w:rPr>
              <w:t>’ details on the electoral roll</w:t>
            </w:r>
            <w:r w:rsidR="00B67191" w:rsidRPr="00905406">
              <w:rPr>
                <w:rFonts w:cs="Arial"/>
                <w:i/>
                <w:szCs w:val="22"/>
              </w:rPr>
              <w:t xml:space="preserve"> including liaison with the Australian Electoral Commission </w:t>
            </w:r>
            <w:r w:rsidR="00B67191">
              <w:rPr>
                <w:rFonts w:cs="Arial"/>
                <w:i/>
                <w:szCs w:val="22"/>
              </w:rPr>
              <w:t xml:space="preserve">(AEC) </w:t>
            </w:r>
            <w:r w:rsidR="00B67191" w:rsidRPr="00BA6FB7">
              <w:rPr>
                <w:rFonts w:cs="Arial"/>
                <w:i/>
                <w:szCs w:val="22"/>
              </w:rPr>
              <w:t>in relation to the maintenance of joint electoral rolls.</w:t>
            </w:r>
            <w:r w:rsidR="00B67191">
              <w:rPr>
                <w:rFonts w:cs="Arial"/>
                <w:i/>
                <w:szCs w:val="22"/>
              </w:rPr>
              <w:t xml:space="preserve"> </w:t>
            </w:r>
            <w:r w:rsidR="00B67191" w:rsidRPr="00BA6FB7">
              <w:rPr>
                <w:rFonts w:cs="Arial"/>
                <w:i/>
                <w:szCs w:val="22"/>
              </w:rPr>
              <w:t>Includes the adding, maintaining</w:t>
            </w:r>
            <w:r w:rsidR="00B67191" w:rsidRPr="00905406">
              <w:rPr>
                <w:rFonts w:cs="Arial"/>
                <w:i/>
                <w:szCs w:val="22"/>
              </w:rPr>
              <w:t xml:space="preserve"> and removing of electors to and from the electoral roll.</w:t>
            </w:r>
          </w:p>
          <w:p w14:paraId="32076625" w14:textId="77777777" w:rsidR="00322926" w:rsidRPr="004D14B4" w:rsidRDefault="00B67191" w:rsidP="00B3405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t>See</w:t>
            </w:r>
            <w:r w:rsidR="00B3405E">
              <w:rPr>
                <w:rFonts w:cs="Arial"/>
                <w:bCs/>
                <w:i/>
                <w:iCs/>
                <w:sz w:val="22"/>
                <w:szCs w:val="22"/>
              </w:rPr>
              <w:t xml:space="preserve"> the</w: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hyperlink r:id="rId24" w:history="1">
              <w:r w:rsidRPr="0032777D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 xml:space="preserve">General </w:t>
              </w:r>
              <w:r w:rsidR="00B3405E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>r</w:t>
              </w:r>
              <w:r w:rsidRPr="0032777D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 xml:space="preserve">etention and </w:t>
              </w:r>
              <w:r w:rsidR="00B3405E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>d</w:t>
              </w:r>
              <w:r w:rsidRPr="0032777D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 xml:space="preserve">isposal </w:t>
              </w:r>
              <w:r w:rsidR="00B3405E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>s</w:t>
              </w:r>
              <w:r w:rsidRPr="0032777D">
                <w:rPr>
                  <w:rStyle w:val="Hyperlink"/>
                  <w:rFonts w:cs="Arial"/>
                  <w:bCs/>
                  <w:i/>
                  <w:iCs/>
                  <w:sz w:val="22"/>
                  <w:szCs w:val="22"/>
                </w:rPr>
                <w:t>chedule</w:t>
              </w:r>
            </w:hyperlink>
            <w:r w:rsidR="0032777D">
              <w:rPr>
                <w:rFonts w:cs="Arial"/>
                <w:bCs/>
                <w:i/>
                <w:iCs/>
                <w:sz w:val="22"/>
                <w:szCs w:val="22"/>
              </w:rPr>
              <w:t xml:space="preserve"> (GRDS)</w: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t xml:space="preserve"> for records relating to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agreements between the Commission and the Australian Electoral Commission (AEC) to maintain a joint electoral roll between the Commonwealth</w:t>
            </w:r>
            <w:r w:rsidRPr="00F13EBC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and Queensland</w: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begin"/>
            </w:r>
            <w:r w:rsidRPr="002A200D">
              <w:rPr>
                <w:rFonts w:cs="Arial"/>
                <w:sz w:val="22"/>
                <w:szCs w:val="22"/>
              </w:rPr>
              <w:instrText xml:space="preserve"> XE "</w:instrText>
            </w:r>
            <w:r w:rsidRPr="002A200D">
              <w:rPr>
                <w:rFonts w:cs="Arial"/>
                <w:bCs/>
                <w:iCs/>
                <w:sz w:val="22"/>
                <w:szCs w:val="22"/>
              </w:rPr>
              <w:instrText>staff records</w:instrText>
            </w:r>
            <w:r w:rsidRPr="002A200D">
              <w:rPr>
                <w:rFonts w:cs="Arial"/>
                <w:sz w:val="22"/>
                <w:szCs w:val="22"/>
              </w:rPr>
              <w:instrText>" \t "</w:instrText>
            </w:r>
            <w:r w:rsidRPr="002A200D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2A200D">
              <w:rPr>
                <w:rFonts w:cs="Arial"/>
                <w:sz w:val="22"/>
                <w:szCs w:val="22"/>
              </w:rPr>
              <w:instrText xml:space="preserve">" </w:instrTex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begin"/>
            </w:r>
            <w:r w:rsidRPr="002A200D">
              <w:rPr>
                <w:rFonts w:cs="Arial"/>
                <w:sz w:val="22"/>
                <w:szCs w:val="22"/>
              </w:rPr>
              <w:instrText xml:space="preserve"> XE "casual </w:instrText>
            </w:r>
            <w:r w:rsidRPr="002A200D">
              <w:rPr>
                <w:rFonts w:cs="Arial"/>
                <w:bCs/>
                <w:iCs/>
                <w:sz w:val="22"/>
                <w:szCs w:val="22"/>
              </w:rPr>
              <w:instrText>staff</w:instrText>
            </w:r>
            <w:r w:rsidRPr="002A200D">
              <w:rPr>
                <w:rFonts w:cs="Arial"/>
                <w:sz w:val="22"/>
                <w:szCs w:val="22"/>
              </w:rPr>
              <w:instrText>" \t "</w:instrText>
            </w:r>
            <w:r w:rsidRPr="002A200D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2A200D">
              <w:rPr>
                <w:rFonts w:cs="Arial"/>
                <w:sz w:val="22"/>
                <w:szCs w:val="22"/>
              </w:rPr>
              <w:instrText xml:space="preserve">" </w:instrTex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begin"/>
            </w:r>
            <w:r w:rsidRPr="002A200D">
              <w:rPr>
                <w:rFonts w:cs="Arial"/>
                <w:sz w:val="22"/>
                <w:szCs w:val="22"/>
              </w:rPr>
              <w:instrText xml:space="preserve"> XE "temporary </w:instrText>
            </w:r>
            <w:r w:rsidRPr="002A200D">
              <w:rPr>
                <w:rFonts w:cs="Arial"/>
                <w:bCs/>
                <w:iCs/>
                <w:sz w:val="22"/>
                <w:szCs w:val="22"/>
              </w:rPr>
              <w:instrText>staff</w:instrText>
            </w:r>
            <w:r w:rsidRPr="002A200D">
              <w:rPr>
                <w:rFonts w:cs="Arial"/>
                <w:sz w:val="22"/>
                <w:szCs w:val="22"/>
              </w:rPr>
              <w:instrText>" \t "</w:instrText>
            </w:r>
            <w:r w:rsidRPr="002A200D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2A200D">
              <w:rPr>
                <w:rFonts w:cs="Arial"/>
                <w:sz w:val="22"/>
                <w:szCs w:val="22"/>
              </w:rPr>
              <w:instrText xml:space="preserve">" </w:instrTex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begin"/>
            </w:r>
            <w:r w:rsidRPr="002A200D">
              <w:rPr>
                <w:rFonts w:cs="Arial"/>
                <w:sz w:val="22"/>
                <w:szCs w:val="22"/>
              </w:rPr>
              <w:instrText xml:space="preserve"> XE "polling booths:</w:instrText>
            </w:r>
            <w:r w:rsidRPr="002A200D">
              <w:rPr>
                <w:rFonts w:cs="Arial"/>
                <w:bCs/>
                <w:iCs/>
                <w:sz w:val="22"/>
                <w:szCs w:val="22"/>
              </w:rPr>
              <w:instrText>staff</w:instrText>
            </w:r>
            <w:r w:rsidRPr="002A200D">
              <w:rPr>
                <w:rFonts w:cs="Arial"/>
                <w:sz w:val="22"/>
                <w:szCs w:val="22"/>
              </w:rPr>
              <w:instrText>" \t "</w:instrText>
            </w:r>
            <w:r w:rsidRPr="002A200D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2A200D">
              <w:rPr>
                <w:rFonts w:cs="Arial"/>
                <w:sz w:val="22"/>
                <w:szCs w:val="22"/>
              </w:rPr>
              <w:instrText xml:space="preserve">" </w:instrTex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begin"/>
            </w:r>
            <w:r w:rsidRPr="002A200D">
              <w:rPr>
                <w:rFonts w:cs="Arial"/>
                <w:sz w:val="22"/>
                <w:szCs w:val="22"/>
              </w:rPr>
              <w:instrText xml:space="preserve"> XE "tally rooms:</w:instrText>
            </w:r>
            <w:r w:rsidRPr="002A200D">
              <w:rPr>
                <w:rFonts w:cs="Arial"/>
                <w:bCs/>
                <w:iCs/>
                <w:sz w:val="22"/>
                <w:szCs w:val="22"/>
              </w:rPr>
              <w:instrText>staff</w:instrText>
            </w:r>
            <w:r w:rsidRPr="002A200D">
              <w:rPr>
                <w:rFonts w:cs="Arial"/>
                <w:sz w:val="22"/>
                <w:szCs w:val="22"/>
              </w:rPr>
              <w:instrText>" \t "</w:instrText>
            </w:r>
            <w:r w:rsidRPr="002A200D">
              <w:rPr>
                <w:rFonts w:cs="Arial"/>
                <w:i/>
                <w:sz w:val="22"/>
                <w:szCs w:val="22"/>
              </w:rPr>
              <w:instrText>see GRDS</w:instrText>
            </w:r>
            <w:r w:rsidRPr="002A200D">
              <w:rPr>
                <w:rFonts w:cs="Arial"/>
                <w:sz w:val="22"/>
                <w:szCs w:val="22"/>
              </w:rPr>
              <w:instrText xml:space="preserve">" </w:instrText>
            </w:r>
            <w:r w:rsidRPr="002A200D">
              <w:rPr>
                <w:rFonts w:cs="Arial"/>
                <w:bCs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B67191" w:rsidRPr="004D14B4" w14:paraId="49041F56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25D544B" w14:textId="7BF9A641" w:rsidR="00B67191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480" w:type="pct"/>
            <w:shd w:val="clear" w:color="auto" w:fill="auto"/>
          </w:tcPr>
          <w:p w14:paraId="5177612A" w14:textId="77777777" w:rsidR="00B67191" w:rsidRPr="00905406" w:rsidRDefault="00B67191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66" w:name="ElectoralRolls"/>
            <w:r w:rsidRPr="00905406">
              <w:rPr>
                <w:rFonts w:cs="Arial"/>
                <w:b/>
                <w:i/>
                <w:szCs w:val="22"/>
              </w:rPr>
              <w:t xml:space="preserve">Electoral </w:t>
            </w:r>
            <w:r w:rsidR="0032777D">
              <w:rPr>
                <w:rFonts w:cs="Arial"/>
                <w:b/>
                <w:i/>
                <w:szCs w:val="22"/>
              </w:rPr>
              <w:t>r</w:t>
            </w:r>
            <w:r w:rsidRPr="00905406">
              <w:rPr>
                <w:rFonts w:cs="Arial"/>
                <w:b/>
                <w:i/>
                <w:szCs w:val="22"/>
              </w:rPr>
              <w:t xml:space="preserve">olls </w:t>
            </w:r>
          </w:p>
          <w:bookmarkEnd w:id="66"/>
          <w:p w14:paraId="6BD770A2" w14:textId="77777777" w:rsidR="00B67191" w:rsidRDefault="00B67191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Master set of e</w:t>
            </w:r>
            <w:r w:rsidRPr="00905406">
              <w:rPr>
                <w:rFonts w:cs="Arial"/>
                <w:szCs w:val="22"/>
              </w:rPr>
              <w:t>lectoral rolls</w:t>
            </w:r>
            <w:r>
              <w:rPr>
                <w:rFonts w:cs="Arial"/>
                <w:szCs w:val="22"/>
              </w:rPr>
              <w:t xml:space="preserve"> </w:t>
            </w:r>
            <w:r w:rsidRPr="00762539">
              <w:rPr>
                <w:rFonts w:cs="Arial"/>
                <w:szCs w:val="22"/>
              </w:rPr>
              <w:t xml:space="preserve">for </w:t>
            </w:r>
            <w:r>
              <w:rPr>
                <w:rFonts w:cs="Arial"/>
                <w:szCs w:val="22"/>
              </w:rPr>
              <w:t xml:space="preserve">each State </w:t>
            </w:r>
            <w:r w:rsidRPr="00762539">
              <w:rPr>
                <w:rFonts w:cs="Arial"/>
                <w:szCs w:val="22"/>
              </w:rPr>
              <w:t>electoral district</w:t>
            </w:r>
            <w:r>
              <w:rPr>
                <w:rFonts w:cs="Arial"/>
                <w:szCs w:val="22"/>
              </w:rPr>
              <w:t>.</w:t>
            </w:r>
          </w:p>
          <w:p w14:paraId="4308E8AB" w14:textId="77777777" w:rsidR="0032777D" w:rsidRDefault="00970743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Electoral r</w:t>
            </w:r>
            <w:r w:rsidR="0032777D">
              <w:rPr>
                <w:rFonts w:cs="Arial"/>
                <w:szCs w:val="22"/>
              </w:rPr>
              <w:t>oll contains:</w:t>
            </w:r>
          </w:p>
          <w:p w14:paraId="47D2BEAA" w14:textId="77777777" w:rsidR="0032777D" w:rsidRPr="00572B15" w:rsidRDefault="00B67191" w:rsidP="00572B15">
            <w:pPr>
              <w:numPr>
                <w:ilvl w:val="0"/>
                <w:numId w:val="59"/>
              </w:numPr>
              <w:spacing w:before="60"/>
              <w:rPr>
                <w:lang w:val="en-US"/>
              </w:rPr>
            </w:pPr>
            <w:r w:rsidRPr="00572B15">
              <w:rPr>
                <w:lang w:val="en-US"/>
              </w:rPr>
              <w:t>surn</w:t>
            </w:r>
            <w:r w:rsidR="0032777D" w:rsidRPr="00572B15">
              <w:rPr>
                <w:lang w:val="en-US"/>
              </w:rPr>
              <w:t>ame and given name, address</w:t>
            </w:r>
          </w:p>
          <w:p w14:paraId="7AE951BA" w14:textId="77777777" w:rsidR="00B67191" w:rsidRPr="00572B15" w:rsidRDefault="00B67191" w:rsidP="00572B15">
            <w:pPr>
              <w:numPr>
                <w:ilvl w:val="0"/>
                <w:numId w:val="59"/>
              </w:numPr>
              <w:spacing w:before="60"/>
              <w:rPr>
                <w:lang w:val="en-US"/>
              </w:rPr>
            </w:pPr>
            <w:proofErr w:type="gramStart"/>
            <w:r w:rsidRPr="00572B15">
              <w:rPr>
                <w:lang w:val="en-US"/>
              </w:rPr>
              <w:t>number</w:t>
            </w:r>
            <w:proofErr w:type="gramEnd"/>
            <w:r w:rsidRPr="00572B15">
              <w:rPr>
                <w:lang w:val="en-US"/>
              </w:rPr>
              <w:t xml:space="preserve"> of persons entitled to be enrolled for the electoral district.</w:t>
            </w:r>
          </w:p>
          <w:p w14:paraId="63F141D5" w14:textId="77777777" w:rsidR="00B67191" w:rsidRDefault="00B67191" w:rsidP="0031451E">
            <w:pPr>
              <w:spacing w:before="60"/>
              <w:rPr>
                <w:rFonts w:cs="Arial"/>
                <w:i/>
                <w:szCs w:val="22"/>
              </w:rPr>
            </w:pPr>
          </w:p>
          <w:p w14:paraId="39776C8F" w14:textId="77777777" w:rsidR="00B67191" w:rsidRPr="005533EC" w:rsidRDefault="00B67191" w:rsidP="0032777D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See </w:t>
            </w:r>
            <w:hyperlink w:anchor="StateElectionsVotingMaterials" w:history="1">
              <w:r w:rsidR="00B3405E">
                <w:rPr>
                  <w:rStyle w:val="Hyperlink"/>
                  <w:rFonts w:cs="Arial"/>
                  <w:i/>
                  <w:szCs w:val="22"/>
                </w:rPr>
                <w:t>State elections voting m</w:t>
              </w:r>
              <w:r w:rsidR="0032777D" w:rsidRPr="0032777D">
                <w:rPr>
                  <w:rStyle w:val="Hyperlink"/>
                  <w:rFonts w:cs="Arial"/>
                  <w:i/>
                  <w:szCs w:val="22"/>
                </w:rPr>
                <w:t>aterials</w:t>
              </w:r>
            </w:hyperlink>
            <w:r w:rsidR="0032777D">
              <w:rPr>
                <w:rFonts w:cs="Arial"/>
                <w:i/>
                <w:szCs w:val="22"/>
              </w:rPr>
              <w:t xml:space="preserve"> and </w:t>
            </w:r>
            <w:hyperlink w:anchor="ReferendaVotingMaterials" w:history="1">
              <w:r w:rsidR="00B3405E">
                <w:rPr>
                  <w:rStyle w:val="Hyperlink"/>
                  <w:rFonts w:cs="Arial"/>
                  <w:i/>
                  <w:szCs w:val="22"/>
                </w:rPr>
                <w:t>Referenda voting m</w:t>
              </w:r>
              <w:r w:rsidR="0032777D" w:rsidRPr="0032777D">
                <w:rPr>
                  <w:rStyle w:val="Hyperlink"/>
                  <w:rFonts w:cs="Arial"/>
                  <w:i/>
                  <w:szCs w:val="22"/>
                </w:rPr>
                <w:t>aterials</w:t>
              </w:r>
            </w:hyperlink>
            <w:r w:rsidR="0032777D">
              <w:rPr>
                <w:rFonts w:cs="Arial"/>
                <w:i/>
                <w:szCs w:val="22"/>
              </w:rPr>
              <w:t xml:space="preserve"> f</w:t>
            </w:r>
            <w:r w:rsidRPr="00EA1309">
              <w:rPr>
                <w:rFonts w:cs="Arial"/>
                <w:i/>
                <w:szCs w:val="22"/>
              </w:rPr>
              <w:t xml:space="preserve">or </w:t>
            </w:r>
            <w:r>
              <w:rPr>
                <w:rFonts w:cs="Arial"/>
                <w:i/>
                <w:szCs w:val="22"/>
              </w:rPr>
              <w:t xml:space="preserve">certified copies of the electoral roll used for electoral </w:t>
            </w:r>
            <w:r w:rsidR="00597907">
              <w:rPr>
                <w:rFonts w:cs="Arial"/>
                <w:i/>
                <w:szCs w:val="22"/>
              </w:rPr>
              <w:t xml:space="preserve">and referenda </w:t>
            </w:r>
            <w:r>
              <w:rPr>
                <w:rFonts w:cs="Arial"/>
                <w:i/>
                <w:szCs w:val="22"/>
              </w:rPr>
              <w:t>events</w:t>
            </w:r>
            <w:r w:rsidRPr="00FB3C85">
              <w:rPr>
                <w:rFonts w:cs="Arial"/>
                <w:i/>
                <w:szCs w:val="22"/>
              </w:rPr>
              <w:t xml:space="preserve">.   </w:t>
            </w:r>
          </w:p>
        </w:tc>
        <w:tc>
          <w:tcPr>
            <w:tcW w:w="982" w:type="pct"/>
            <w:shd w:val="clear" w:color="auto" w:fill="auto"/>
          </w:tcPr>
          <w:p w14:paraId="358C7E2B" w14:textId="77777777" w:rsidR="00B67191" w:rsidRDefault="00B67191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69D117C0" w14:textId="77777777" w:rsidR="00B67191" w:rsidRDefault="00B67191" w:rsidP="0031451E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158922AE" w14:textId="77777777" w:rsidR="00B67191" w:rsidRDefault="00B67191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31451E" w:rsidRPr="004D14B4" w14:paraId="6547416C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E3313F0" w14:textId="6F29EFD7" w:rsidR="0031451E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480" w:type="pct"/>
            <w:shd w:val="clear" w:color="auto" w:fill="auto"/>
          </w:tcPr>
          <w:p w14:paraId="4890B507" w14:textId="77777777" w:rsidR="0031451E" w:rsidRPr="00905406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67" w:name="EnrolmentMPsOtherElectoralDistricts"/>
            <w:r w:rsidRPr="00905406">
              <w:rPr>
                <w:rFonts w:cs="Arial"/>
                <w:b/>
                <w:i/>
                <w:szCs w:val="22"/>
              </w:rPr>
              <w:t xml:space="preserve">Enrolment of MPs in </w:t>
            </w:r>
            <w:r w:rsidR="0032777D">
              <w:rPr>
                <w:rFonts w:cs="Arial"/>
                <w:b/>
                <w:i/>
                <w:szCs w:val="22"/>
              </w:rPr>
              <w:t>o</w:t>
            </w:r>
            <w:r w:rsidRPr="00905406">
              <w:rPr>
                <w:rFonts w:cs="Arial"/>
                <w:b/>
                <w:i/>
                <w:szCs w:val="22"/>
              </w:rPr>
              <w:t xml:space="preserve">ther </w:t>
            </w:r>
            <w:r w:rsidR="0032777D">
              <w:rPr>
                <w:rFonts w:cs="Arial"/>
                <w:b/>
                <w:i/>
                <w:szCs w:val="22"/>
              </w:rPr>
              <w:t>e</w:t>
            </w:r>
            <w:r w:rsidRPr="00905406">
              <w:rPr>
                <w:rFonts w:cs="Arial"/>
                <w:b/>
                <w:i/>
                <w:szCs w:val="22"/>
              </w:rPr>
              <w:t xml:space="preserve">lectoral </w:t>
            </w:r>
            <w:r w:rsidR="0032777D">
              <w:rPr>
                <w:rFonts w:cs="Arial"/>
                <w:b/>
                <w:i/>
                <w:szCs w:val="22"/>
              </w:rPr>
              <w:t>d</w:t>
            </w:r>
            <w:r w:rsidRPr="00905406">
              <w:rPr>
                <w:rFonts w:cs="Arial"/>
                <w:b/>
                <w:i/>
                <w:szCs w:val="22"/>
              </w:rPr>
              <w:t xml:space="preserve">istricts </w:t>
            </w:r>
          </w:p>
          <w:bookmarkEnd w:id="67"/>
          <w:p w14:paraId="727DBB63" w14:textId="77777777" w:rsidR="0031451E" w:rsidRPr="00292BF6" w:rsidRDefault="0031451E" w:rsidP="00292BF6">
            <w:pPr>
              <w:spacing w:before="60"/>
              <w:rPr>
                <w:rFonts w:cs="Arial"/>
                <w:i/>
                <w:szCs w:val="22"/>
              </w:rPr>
            </w:pPr>
            <w:r w:rsidRPr="00292BF6">
              <w:rPr>
                <w:rFonts w:cs="Arial"/>
                <w:szCs w:val="22"/>
              </w:rPr>
              <w:t>Records relating to the enrolment of Members of Parliament</w:t>
            </w:r>
            <w:r w:rsidRPr="00292BF6">
              <w:rPr>
                <w:rFonts w:cs="Arial"/>
                <w:szCs w:val="22"/>
              </w:rPr>
              <w:fldChar w:fldCharType="begin"/>
            </w:r>
            <w:r w:rsidRPr="00292BF6">
              <w:instrText xml:space="preserve"> XE "</w:instrText>
            </w:r>
            <w:r w:rsidRPr="00292BF6">
              <w:rPr>
                <w:rFonts w:cs="Arial"/>
                <w:szCs w:val="22"/>
              </w:rPr>
              <w:instrText>enrolment:Members of Parliament (other electoral districts)</w:instrText>
            </w:r>
            <w:r w:rsidRPr="00292BF6">
              <w:instrText xml:space="preserve">" </w:instrText>
            </w:r>
            <w:r w:rsidRPr="00292BF6">
              <w:rPr>
                <w:rFonts w:cs="Arial"/>
                <w:szCs w:val="22"/>
              </w:rPr>
              <w:fldChar w:fldCharType="end"/>
            </w:r>
            <w:r w:rsidRPr="00292BF6">
              <w:rPr>
                <w:rFonts w:cs="Arial"/>
                <w:szCs w:val="22"/>
              </w:rPr>
              <w:fldChar w:fldCharType="begin"/>
            </w:r>
            <w:r w:rsidRPr="00292BF6">
              <w:instrText xml:space="preserve"> XE "</w:instrText>
            </w:r>
            <w:r w:rsidRPr="00292BF6">
              <w:rPr>
                <w:rFonts w:cs="Arial"/>
                <w:szCs w:val="22"/>
              </w:rPr>
              <w:instrText>Members of Parliament:enrolment in other electoral districts</w:instrText>
            </w:r>
            <w:r w:rsidRPr="00292BF6">
              <w:instrText xml:space="preserve">" </w:instrText>
            </w:r>
            <w:r w:rsidRPr="00292BF6">
              <w:rPr>
                <w:rFonts w:cs="Arial"/>
                <w:szCs w:val="22"/>
              </w:rPr>
              <w:fldChar w:fldCharType="end"/>
            </w:r>
            <w:r w:rsidRPr="00292BF6">
              <w:rPr>
                <w:rFonts w:cs="Arial"/>
                <w:szCs w:val="22"/>
              </w:rPr>
              <w:t xml:space="preserve"> (MPs) in State electoral districts other than the districts in which they live in accordance with the </w:t>
            </w:r>
            <w:r w:rsidRPr="00292BF6">
              <w:rPr>
                <w:rFonts w:cs="Arial"/>
                <w:i/>
                <w:szCs w:val="22"/>
              </w:rPr>
              <w:t>Electoral Act 1992</w:t>
            </w:r>
            <w:r w:rsidRPr="00292BF6">
              <w:rPr>
                <w:rFonts w:cs="Arial"/>
                <w:i/>
                <w:szCs w:val="22"/>
              </w:rPr>
              <w:fldChar w:fldCharType="begin"/>
            </w:r>
            <w:r w:rsidRPr="00292BF6">
              <w:instrText xml:space="preserve"> XE "</w:instrText>
            </w:r>
            <w:r w:rsidRPr="00292BF6">
              <w:rPr>
                <w:rFonts w:cs="Arial"/>
                <w:i/>
                <w:szCs w:val="22"/>
              </w:rPr>
              <w:instrText>Electoral Act 1992</w:instrText>
            </w:r>
            <w:r w:rsidRPr="00292BF6">
              <w:rPr>
                <w:rFonts w:cs="Arial"/>
                <w:szCs w:val="22"/>
              </w:rPr>
              <w:instrText>:enrolment (Members of Parliament) (s.64)</w:instrText>
            </w:r>
            <w:r w:rsidRPr="00292BF6">
              <w:instrText xml:space="preserve">" </w:instrText>
            </w:r>
            <w:r w:rsidRPr="00292BF6">
              <w:rPr>
                <w:rFonts w:cs="Arial"/>
                <w:i/>
                <w:szCs w:val="22"/>
              </w:rPr>
              <w:fldChar w:fldCharType="end"/>
            </w:r>
            <w:r w:rsidRPr="00292BF6">
              <w:rPr>
                <w:rFonts w:cs="Arial"/>
                <w:i/>
                <w:szCs w:val="22"/>
              </w:rPr>
              <w:t>.</w:t>
            </w:r>
          </w:p>
          <w:p w14:paraId="5C8AA9BE" w14:textId="77777777" w:rsidR="00303FC4" w:rsidRPr="00292BF6" w:rsidRDefault="00303FC4" w:rsidP="00292BF6">
            <w:pPr>
              <w:spacing w:before="60"/>
              <w:rPr>
                <w:rFonts w:cs="Arial"/>
                <w:szCs w:val="22"/>
              </w:rPr>
            </w:pPr>
            <w:r w:rsidRPr="00292BF6">
              <w:rPr>
                <w:rFonts w:cs="Arial"/>
                <w:szCs w:val="22"/>
              </w:rPr>
              <w:t>Records may include, but are not limited to:</w:t>
            </w:r>
          </w:p>
          <w:p w14:paraId="4E9EC3B3" w14:textId="77777777" w:rsidR="00303FC4" w:rsidRPr="00292BF6" w:rsidRDefault="00303FC4" w:rsidP="009B3291">
            <w:pPr>
              <w:numPr>
                <w:ilvl w:val="0"/>
                <w:numId w:val="59"/>
              </w:numPr>
              <w:spacing w:before="60"/>
              <w:rPr>
                <w:rFonts w:cs="Arial"/>
                <w:i/>
                <w:szCs w:val="22"/>
              </w:rPr>
            </w:pPr>
            <w:r w:rsidRPr="00292BF6">
              <w:rPr>
                <w:lang w:val="en-US"/>
              </w:rPr>
              <w:t>applications for transfer of enrolm</w:t>
            </w:r>
            <w:r w:rsidR="00292BF6" w:rsidRPr="00292BF6">
              <w:rPr>
                <w:lang w:val="en-US"/>
              </w:rPr>
              <w:t xml:space="preserve">ent </w:t>
            </w:r>
            <w:r w:rsidRPr="00292BF6">
              <w:rPr>
                <w:lang w:val="en-US"/>
              </w:rPr>
              <w:t>received from MPs</w:t>
            </w:r>
          </w:p>
          <w:p w14:paraId="3BC69686" w14:textId="2E804EA3" w:rsidR="00303FC4" w:rsidRPr="00303FC4" w:rsidRDefault="00572B15" w:rsidP="009B3291">
            <w:pPr>
              <w:numPr>
                <w:ilvl w:val="0"/>
                <w:numId w:val="59"/>
              </w:numPr>
              <w:spacing w:before="60"/>
              <w:rPr>
                <w:rFonts w:cs="Arial"/>
                <w:i/>
                <w:szCs w:val="22"/>
              </w:rPr>
            </w:pPr>
            <w:proofErr w:type="gramStart"/>
            <w:r w:rsidRPr="00292BF6">
              <w:rPr>
                <w:lang w:val="en-US"/>
              </w:rPr>
              <w:t>requests</w:t>
            </w:r>
            <w:proofErr w:type="gramEnd"/>
            <w:r w:rsidR="00303FC4" w:rsidRPr="00292BF6">
              <w:rPr>
                <w:lang w:val="en-US"/>
              </w:rPr>
              <w:t xml:space="preserve"> to the AEC to action enrolment transfers.</w:t>
            </w:r>
            <w:r w:rsidR="00303FC4" w:rsidRPr="00303FC4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4C896D1E" w14:textId="77777777" w:rsidR="0031451E" w:rsidRDefault="0031451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4F2BFAF4" w14:textId="77777777" w:rsidR="0031451E" w:rsidRPr="0031451E" w:rsidRDefault="0031451E" w:rsidP="0031451E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</w:tc>
      </w:tr>
      <w:tr w:rsidR="00EE429E" w:rsidRPr="004D14B4" w14:paraId="4BCB0770" w14:textId="77777777" w:rsidTr="00152DB9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9A5C3D1" w14:textId="2C9D77D5" w:rsidR="00EE429E" w:rsidRDefault="0088130F" w:rsidP="00152DB9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480" w:type="pct"/>
            <w:shd w:val="clear" w:color="auto" w:fill="auto"/>
          </w:tcPr>
          <w:p w14:paraId="6756253B" w14:textId="77777777" w:rsidR="00EE429E" w:rsidRPr="00905406" w:rsidRDefault="00EE429E" w:rsidP="00152DB9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68" w:name="EnrolmentInformationOtherGovernmentEntit"/>
            <w:r w:rsidRPr="00905406">
              <w:rPr>
                <w:rFonts w:cs="Arial"/>
                <w:b/>
                <w:i/>
                <w:szCs w:val="22"/>
              </w:rPr>
              <w:t xml:space="preserve">Enrolment </w:t>
            </w:r>
            <w:r>
              <w:rPr>
                <w:rFonts w:cs="Arial"/>
                <w:b/>
                <w:i/>
                <w:szCs w:val="22"/>
              </w:rPr>
              <w:t>i</w:t>
            </w:r>
            <w:r w:rsidRPr="00905406">
              <w:rPr>
                <w:rFonts w:cs="Arial"/>
                <w:b/>
                <w:i/>
                <w:szCs w:val="22"/>
              </w:rPr>
              <w:t xml:space="preserve">nformation from </w:t>
            </w:r>
            <w:r>
              <w:rPr>
                <w:rFonts w:cs="Arial"/>
                <w:b/>
                <w:i/>
                <w:szCs w:val="22"/>
              </w:rPr>
              <w:t>o</w:t>
            </w:r>
            <w:r w:rsidRPr="00905406">
              <w:rPr>
                <w:rFonts w:cs="Arial"/>
                <w:b/>
                <w:i/>
                <w:szCs w:val="22"/>
              </w:rPr>
              <w:t xml:space="preserve">ther Government </w:t>
            </w:r>
            <w:r>
              <w:rPr>
                <w:rFonts w:cs="Arial"/>
                <w:b/>
                <w:i/>
                <w:szCs w:val="22"/>
              </w:rPr>
              <w:t>e</w:t>
            </w:r>
            <w:r w:rsidRPr="00905406">
              <w:rPr>
                <w:rFonts w:cs="Arial"/>
                <w:b/>
                <w:i/>
                <w:szCs w:val="22"/>
              </w:rPr>
              <w:t>ntities</w:t>
            </w:r>
          </w:p>
          <w:bookmarkEnd w:id="68"/>
          <w:p w14:paraId="6EDF2F75" w14:textId="77777777" w:rsidR="00EE429E" w:rsidRPr="00351325" w:rsidRDefault="00EE429E" w:rsidP="00152DB9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>the receipt of enrolment information by the Commission from</w:t>
            </w:r>
            <w:r w:rsidRPr="00BA6FB7">
              <w:rPr>
                <w:rFonts w:cs="Arial"/>
                <w:szCs w:val="22"/>
              </w:rPr>
              <w:t xml:space="preserve"> </w:t>
            </w:r>
            <w:r w:rsidRPr="00905406">
              <w:rPr>
                <w:rFonts w:cs="Arial"/>
                <w:szCs w:val="22"/>
              </w:rPr>
              <w:t>other government entities</w:t>
            </w:r>
            <w:r w:rsidRPr="00905406">
              <w:rPr>
                <w:rFonts w:cs="Arial"/>
                <w:i/>
                <w:szCs w:val="22"/>
              </w:rPr>
              <w:t>.</w:t>
            </w:r>
          </w:p>
          <w:p w14:paraId="032C9258" w14:textId="77777777" w:rsidR="00EE429E" w:rsidRDefault="00EE429E" w:rsidP="00152DB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FF6F0BD" w14:textId="77777777" w:rsidR="00EE429E" w:rsidRDefault="00EE429E" w:rsidP="00152DB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ind w:left="698" w:hanging="284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requests to other government entities for enrolment information, such as </w:t>
            </w:r>
            <w:r w:rsidRPr="00CD17B4">
              <w:rPr>
                <w:rFonts w:cs="Arial"/>
                <w:szCs w:val="22"/>
              </w:rPr>
              <w:t xml:space="preserve">the surname, given names, address, sex, occupation and date of birth of </w:t>
            </w:r>
            <w:r>
              <w:rPr>
                <w:rFonts w:cs="Arial"/>
                <w:szCs w:val="22"/>
              </w:rPr>
              <w:t>persons entitled to be enrolled</w:t>
            </w:r>
          </w:p>
          <w:p w14:paraId="1F7E7A66" w14:textId="77777777" w:rsidR="00EE429E" w:rsidRDefault="00EE429E" w:rsidP="00152DB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ind w:left="698" w:hanging="284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requests to the chief executive (Corrective Services) for information about persons who are serving sentences of imprisonment</w:t>
            </w:r>
          </w:p>
          <w:p w14:paraId="522A6F93" w14:textId="77777777" w:rsidR="00EE429E" w:rsidRPr="005533EC" w:rsidRDefault="00EE429E" w:rsidP="00152DB9">
            <w:pPr>
              <w:numPr>
                <w:ilvl w:val="0"/>
                <w:numId w:val="28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enrolment</w:t>
            </w:r>
            <w:proofErr w:type="gramEnd"/>
            <w:r>
              <w:rPr>
                <w:rFonts w:cs="Arial"/>
                <w:szCs w:val="22"/>
              </w:rPr>
              <w:t xml:space="preserve"> information received from other government entities and the chief executive (Corrective Services).  </w:t>
            </w:r>
          </w:p>
        </w:tc>
        <w:tc>
          <w:tcPr>
            <w:tcW w:w="982" w:type="pct"/>
            <w:shd w:val="clear" w:color="auto" w:fill="auto"/>
          </w:tcPr>
          <w:p w14:paraId="4107300C" w14:textId="77777777" w:rsidR="00EE429E" w:rsidRDefault="00EE429E" w:rsidP="00152DB9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years after business action completed.</w:t>
            </w:r>
          </w:p>
        </w:tc>
      </w:tr>
      <w:tr w:rsidR="00322926" w:rsidRPr="004D14B4" w14:paraId="0DB41F93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6E92DAD" w14:textId="63F2B201" w:rsidR="00322926" w:rsidRPr="004D14B4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480" w:type="pct"/>
            <w:shd w:val="clear" w:color="auto" w:fill="auto"/>
          </w:tcPr>
          <w:p w14:paraId="7A8A2574" w14:textId="77777777" w:rsidR="00B67191" w:rsidRDefault="0032777D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69" w:name="AECForms"/>
            <w:r>
              <w:rPr>
                <w:rFonts w:cs="Arial"/>
                <w:b/>
                <w:i/>
                <w:szCs w:val="22"/>
              </w:rPr>
              <w:t>Australian Electoral Commission (AEC) forms</w:t>
            </w:r>
          </w:p>
          <w:bookmarkEnd w:id="69"/>
          <w:p w14:paraId="20CBCAA7" w14:textId="77777777" w:rsidR="00B67191" w:rsidRDefault="00B67191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Enrolment forms that are received by the Commission and forwarded to the </w:t>
            </w:r>
            <w:r w:rsidR="0032777D">
              <w:rPr>
                <w:rFonts w:cs="Arial"/>
                <w:szCs w:val="22"/>
              </w:rPr>
              <w:t>Australian Electoral Commission (</w:t>
            </w:r>
            <w:r>
              <w:rPr>
                <w:rFonts w:cs="Arial"/>
                <w:szCs w:val="22"/>
              </w:rPr>
              <w:t>AEC</w:t>
            </w:r>
            <w:r w:rsidR="0032777D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for processing. </w:t>
            </w:r>
          </w:p>
          <w:p w14:paraId="452A37B8" w14:textId="77777777" w:rsidR="00B67191" w:rsidRPr="00831D5B" w:rsidRDefault="00B67191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7FA85985" w14:textId="77777777" w:rsidR="00B67191" w:rsidRDefault="00B67191" w:rsidP="00B9342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applications for enrolment</w:t>
            </w:r>
          </w:p>
          <w:p w14:paraId="787F2EAF" w14:textId="77777777" w:rsidR="00B67191" w:rsidRPr="00831D5B" w:rsidRDefault="00B67191" w:rsidP="00B9342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>notification</w:t>
            </w:r>
            <w:r w:rsidRPr="0004209C">
              <w:rPr>
                <w:rFonts w:cs="Arial"/>
                <w:szCs w:val="22"/>
              </w:rPr>
              <w:t>s</w:t>
            </w:r>
            <w:r w:rsidRPr="009779A3">
              <w:rPr>
                <w:rFonts w:cs="Arial"/>
                <w:szCs w:val="22"/>
              </w:rPr>
              <w:t xml:space="preserve"> of ch</w:t>
            </w:r>
            <w:r w:rsidRPr="00F0717A">
              <w:rPr>
                <w:rFonts w:cs="Arial"/>
                <w:szCs w:val="22"/>
              </w:rPr>
              <w:t>ange to elector</w:t>
            </w:r>
            <w:r w:rsidRPr="00C750EC">
              <w:rPr>
                <w:rFonts w:cs="Arial"/>
                <w:szCs w:val="22"/>
              </w:rPr>
              <w:t>s</w:t>
            </w:r>
            <w:r w:rsidRPr="00250B0C">
              <w:rPr>
                <w:rFonts w:cs="Arial"/>
                <w:szCs w:val="22"/>
              </w:rPr>
              <w:t>’</w:t>
            </w:r>
            <w:r w:rsidRPr="00F13EBC">
              <w:rPr>
                <w:rFonts w:cs="Arial"/>
                <w:szCs w:val="22"/>
              </w:rPr>
              <w:t xml:space="preserve"> enrolment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enrolment:amendments/changes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details</w:t>
            </w:r>
          </w:p>
          <w:p w14:paraId="422EFB04" w14:textId="77777777" w:rsidR="00B67191" w:rsidRDefault="00B67191" w:rsidP="00B9342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>n</w:t>
            </w:r>
            <w:r w:rsidRPr="0004209C">
              <w:rPr>
                <w:rFonts w:cs="Arial"/>
                <w:szCs w:val="22"/>
              </w:rPr>
              <w:t>otification</w:t>
            </w:r>
            <w:r w:rsidRPr="009779A3">
              <w:rPr>
                <w:rFonts w:cs="Arial"/>
                <w:szCs w:val="22"/>
              </w:rPr>
              <w:t>s</w:t>
            </w:r>
            <w:r w:rsidRPr="00C750EC">
              <w:rPr>
                <w:rFonts w:cs="Arial"/>
                <w:szCs w:val="22"/>
              </w:rPr>
              <w:t xml:space="preserve"> of </w:t>
            </w:r>
            <w:r w:rsidRPr="00F13EBC">
              <w:rPr>
                <w:rFonts w:cs="Arial"/>
                <w:szCs w:val="22"/>
              </w:rPr>
              <w:t>death of elector</w:t>
            </w:r>
            <w:r w:rsidRPr="00141531">
              <w:rPr>
                <w:rFonts w:cs="Arial"/>
                <w:szCs w:val="22"/>
              </w:rPr>
              <w:t>s</w:t>
            </w:r>
          </w:p>
          <w:p w14:paraId="1F60A3A5" w14:textId="77777777" w:rsidR="00B67191" w:rsidRPr="00762539" w:rsidRDefault="00B67191" w:rsidP="00B9342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lastRenderedPageBreak/>
              <w:t>objections against the enrolment of a person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death</w:instrText>
            </w:r>
            <w:r w:rsidRPr="00E73D80">
              <w:rPr>
                <w:rFonts w:cs="Arial"/>
                <w:szCs w:val="22"/>
              </w:rPr>
              <w:instrText xml:space="preserve"> of </w:instrText>
            </w:r>
            <w:r w:rsidRPr="00831D5B">
              <w:rPr>
                <w:rFonts w:cs="Arial"/>
                <w:szCs w:val="22"/>
              </w:rPr>
              <w:instrText>electors (removal from roll)</w:instrText>
            </w:r>
            <w:r w:rsidRPr="00EA1309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</w:p>
          <w:p w14:paraId="5972A697" w14:textId="77777777" w:rsidR="00B67191" w:rsidRDefault="00B67191" w:rsidP="00B9342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B6E8C">
              <w:rPr>
                <w:rFonts w:cs="Arial"/>
                <w:szCs w:val="22"/>
              </w:rPr>
              <w:t>r</w:t>
            </w:r>
            <w:r w:rsidRPr="00E73D80">
              <w:rPr>
                <w:rFonts w:cs="Arial"/>
                <w:szCs w:val="22"/>
              </w:rPr>
              <w:t>equests for removal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en</w:instrText>
            </w:r>
            <w:r w:rsidRPr="00E73D80">
              <w:rPr>
                <w:rFonts w:cs="Arial"/>
                <w:szCs w:val="22"/>
              </w:rPr>
              <w:instrText>rolment:removal from roll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of electors from the electoral </w:t>
            </w:r>
            <w:r>
              <w:rPr>
                <w:rFonts w:cs="Arial"/>
                <w:szCs w:val="22"/>
              </w:rPr>
              <w:t>roll</w:t>
            </w:r>
          </w:p>
          <w:p w14:paraId="1E6DCACB" w14:textId="77777777" w:rsidR="00322926" w:rsidRPr="00B67191" w:rsidRDefault="00B67191" w:rsidP="00B93422">
            <w:pPr>
              <w:pStyle w:val="Heading30"/>
              <w:numPr>
                <w:ilvl w:val="0"/>
                <w:numId w:val="27"/>
              </w:numPr>
              <w:spacing w:before="60" w:after="60"/>
              <w:rPr>
                <w:b w:val="0"/>
              </w:rPr>
            </w:pPr>
            <w:proofErr w:type="gramStart"/>
            <w:r w:rsidRPr="00B67191">
              <w:rPr>
                <w:rFonts w:cs="Arial"/>
                <w:b w:val="0"/>
              </w:rPr>
              <w:t>requests</w:t>
            </w:r>
            <w:proofErr w:type="gramEnd"/>
            <w:r w:rsidRPr="00B67191">
              <w:rPr>
                <w:rFonts w:cs="Arial"/>
                <w:b w:val="0"/>
              </w:rPr>
              <w:t xml:space="preserve"> to be enrolled as a silent elector.</w:t>
            </w:r>
          </w:p>
        </w:tc>
        <w:tc>
          <w:tcPr>
            <w:tcW w:w="982" w:type="pct"/>
            <w:shd w:val="clear" w:color="auto" w:fill="auto"/>
          </w:tcPr>
          <w:p w14:paraId="7509A2B6" w14:textId="77777777" w:rsidR="00322926" w:rsidRPr="00B47735" w:rsidRDefault="00B67191" w:rsidP="0031451E">
            <w:pPr>
              <w:pStyle w:val="Tabletext"/>
              <w:spacing w:before="60" w:after="60" w:line="240" w:lineRule="auto"/>
            </w:pPr>
            <w:r>
              <w:rPr>
                <w:sz w:val="22"/>
                <w:szCs w:val="22"/>
              </w:rPr>
              <w:lastRenderedPageBreak/>
              <w:t>Transfer to the Australian Electoral Commission (AEC).</w:t>
            </w:r>
          </w:p>
        </w:tc>
      </w:tr>
      <w:tr w:rsidR="00B67191" w:rsidRPr="004D14B4" w14:paraId="6A7A30FF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22BFCD4" w14:textId="1157C0A3" w:rsidR="00B67191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480" w:type="pct"/>
            <w:shd w:val="clear" w:color="auto" w:fill="auto"/>
          </w:tcPr>
          <w:p w14:paraId="7C8F3438" w14:textId="77777777" w:rsidR="00B67191" w:rsidRPr="005533EC" w:rsidRDefault="00B67191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0" w:name="ContinuousRollUpdateActivities"/>
            <w:r w:rsidRPr="005533EC">
              <w:rPr>
                <w:rFonts w:cs="Arial"/>
                <w:b/>
                <w:i/>
                <w:szCs w:val="22"/>
              </w:rPr>
              <w:t xml:space="preserve">Continuous </w:t>
            </w:r>
            <w:r w:rsidR="00DC3B09">
              <w:rPr>
                <w:rFonts w:cs="Arial"/>
                <w:b/>
                <w:i/>
                <w:szCs w:val="22"/>
              </w:rPr>
              <w:t>r</w:t>
            </w:r>
            <w:r w:rsidRPr="005533EC">
              <w:rPr>
                <w:rFonts w:cs="Arial"/>
                <w:b/>
                <w:i/>
                <w:szCs w:val="22"/>
              </w:rPr>
              <w:t xml:space="preserve">oll </w:t>
            </w:r>
            <w:r w:rsidR="00DC3B09">
              <w:rPr>
                <w:rFonts w:cs="Arial"/>
                <w:b/>
                <w:i/>
                <w:szCs w:val="22"/>
              </w:rPr>
              <w:t>u</w:t>
            </w:r>
            <w:r w:rsidRPr="005533EC">
              <w:rPr>
                <w:rFonts w:cs="Arial"/>
                <w:b/>
                <w:i/>
                <w:szCs w:val="22"/>
              </w:rPr>
              <w:t xml:space="preserve">pdate </w:t>
            </w:r>
            <w:r w:rsidR="00DC3B09">
              <w:rPr>
                <w:rFonts w:cs="Arial"/>
                <w:b/>
                <w:i/>
                <w:szCs w:val="22"/>
              </w:rPr>
              <w:t>a</w:t>
            </w:r>
            <w:r w:rsidRPr="005533EC">
              <w:rPr>
                <w:rFonts w:cs="Arial"/>
                <w:b/>
                <w:i/>
                <w:szCs w:val="22"/>
              </w:rPr>
              <w:t>ctivities</w:t>
            </w:r>
          </w:p>
          <w:bookmarkEnd w:id="70"/>
          <w:p w14:paraId="1CD33511" w14:textId="77777777" w:rsidR="00DC3B09" w:rsidRDefault="00B67191" w:rsidP="0031451E">
            <w:pPr>
              <w:spacing w:before="60"/>
              <w:rPr>
                <w:rFonts w:cs="Arial"/>
                <w:szCs w:val="22"/>
              </w:rPr>
            </w:pPr>
            <w:r w:rsidRPr="005533EC">
              <w:rPr>
                <w:rFonts w:cs="Arial"/>
                <w:szCs w:val="22"/>
              </w:rPr>
              <w:t xml:space="preserve">Records relating to continuous roll update (CRU) activities undertaken by the </w:t>
            </w:r>
            <w:r w:rsidR="00EE429E">
              <w:rPr>
                <w:rFonts w:cs="Arial"/>
                <w:szCs w:val="22"/>
              </w:rPr>
              <w:t>Australian Electoral Commission (AEC)</w:t>
            </w:r>
            <w:r w:rsidRPr="005533EC">
              <w:rPr>
                <w:rFonts w:cs="Arial"/>
                <w:szCs w:val="22"/>
              </w:rPr>
              <w:t>.</w:t>
            </w:r>
          </w:p>
          <w:p w14:paraId="6DA7963A" w14:textId="77777777" w:rsidR="00DC3B09" w:rsidRPr="005533EC" w:rsidRDefault="00DC3B09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13B3318" w14:textId="77777777" w:rsidR="00B67191" w:rsidRDefault="00DC3B09" w:rsidP="009B3291">
            <w:pPr>
              <w:numPr>
                <w:ilvl w:val="0"/>
                <w:numId w:val="51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m</w:t>
            </w:r>
            <w:r w:rsidR="00B67191" w:rsidRPr="005533EC">
              <w:rPr>
                <w:rFonts w:cs="Arial"/>
                <w:szCs w:val="22"/>
              </w:rPr>
              <w:t>onthly</w:t>
            </w:r>
            <w:proofErr w:type="gramEnd"/>
            <w:r w:rsidR="00B67191" w:rsidRPr="005533EC">
              <w:rPr>
                <w:rFonts w:cs="Arial"/>
                <w:szCs w:val="22"/>
              </w:rPr>
              <w:t xml:space="preserve"> reports</w:t>
            </w:r>
            <w:r w:rsidR="00B67191">
              <w:rPr>
                <w:rFonts w:cs="Arial"/>
                <w:szCs w:val="22"/>
              </w:rPr>
              <w:t xml:space="preserve"> received from the AEC</w:t>
            </w:r>
            <w:r w:rsidR="00B67191" w:rsidRPr="005533EC">
              <w:rPr>
                <w:rFonts w:cs="Arial"/>
                <w:szCs w:val="22"/>
              </w:rPr>
              <w:t xml:space="preserve"> about </w:t>
            </w:r>
            <w:r w:rsidR="00A718A5">
              <w:rPr>
                <w:rFonts w:cs="Arial"/>
                <w:szCs w:val="22"/>
              </w:rPr>
              <w:t xml:space="preserve">CRU activities concerning </w:t>
            </w:r>
            <w:r w:rsidR="00B67191" w:rsidRPr="005533EC">
              <w:rPr>
                <w:rFonts w:cs="Arial"/>
                <w:szCs w:val="22"/>
              </w:rPr>
              <w:t>additions or amendments to the Queensland electoral roll.</w:t>
            </w:r>
          </w:p>
        </w:tc>
        <w:tc>
          <w:tcPr>
            <w:tcW w:w="982" w:type="pct"/>
            <w:shd w:val="clear" w:color="auto" w:fill="auto"/>
          </w:tcPr>
          <w:p w14:paraId="6723FBA7" w14:textId="77777777" w:rsidR="00B67191" w:rsidRDefault="00B67191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electoral event.</w:t>
            </w:r>
          </w:p>
        </w:tc>
      </w:tr>
      <w:tr w:rsidR="0031451E" w:rsidRPr="004D14B4" w14:paraId="0E4B74D1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CB6A616" w14:textId="3CE4B5E2" w:rsidR="0031451E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480" w:type="pct"/>
            <w:shd w:val="clear" w:color="auto" w:fill="auto"/>
          </w:tcPr>
          <w:p w14:paraId="360E9912" w14:textId="77777777" w:rsidR="0031451E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1" w:name="GeneralPosalVotersAdviceAEC"/>
            <w:r>
              <w:rPr>
                <w:rFonts w:cs="Arial"/>
                <w:b/>
                <w:i/>
                <w:szCs w:val="22"/>
              </w:rPr>
              <w:t xml:space="preserve">General </w:t>
            </w:r>
            <w:r w:rsidR="00DC3B09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 xml:space="preserve">ostal </w:t>
            </w:r>
            <w:r w:rsidR="00DC3B09">
              <w:rPr>
                <w:rFonts w:cs="Arial"/>
                <w:b/>
                <w:i/>
                <w:szCs w:val="22"/>
              </w:rPr>
              <w:t>v</w:t>
            </w:r>
            <w:r>
              <w:rPr>
                <w:rFonts w:cs="Arial"/>
                <w:b/>
                <w:i/>
                <w:szCs w:val="22"/>
              </w:rPr>
              <w:t xml:space="preserve">oters </w:t>
            </w:r>
            <w:r w:rsidR="00DC3B09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 xml:space="preserve">dvice from </w:t>
            </w:r>
            <w:r w:rsidR="00EE429E" w:rsidRPr="00EE429E">
              <w:rPr>
                <w:rFonts w:cs="Arial"/>
                <w:b/>
                <w:i/>
                <w:szCs w:val="22"/>
              </w:rPr>
              <w:t>Australian Electoral Commission (AEC)</w:t>
            </w:r>
          </w:p>
          <w:bookmarkEnd w:id="71"/>
          <w:p w14:paraId="691323C6" w14:textId="77777777" w:rsidR="0031451E" w:rsidRDefault="0031451E" w:rsidP="0079265F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Records relating to the provision of advice from the AEC to the Commission on electors enr</w:t>
            </w:r>
            <w:r w:rsidR="0079265F">
              <w:rPr>
                <w:rFonts w:cs="Arial"/>
                <w:szCs w:val="22"/>
              </w:rPr>
              <w:t xml:space="preserve">olled as general postal voters </w:t>
            </w:r>
            <w:r>
              <w:rPr>
                <w:rFonts w:cs="Arial"/>
                <w:szCs w:val="22"/>
              </w:rPr>
              <w:t xml:space="preserve">in accordance with the </w:t>
            </w:r>
            <w:r>
              <w:rPr>
                <w:rFonts w:cs="Arial"/>
                <w:i/>
                <w:szCs w:val="22"/>
              </w:rPr>
              <w:t>Commonwealth Electoral Act 1918.</w:t>
            </w:r>
          </w:p>
          <w:p w14:paraId="1E5053C6" w14:textId="77777777" w:rsidR="0075220D" w:rsidRPr="0079265F" w:rsidRDefault="0075220D" w:rsidP="0079265F">
            <w:pPr>
              <w:spacing w:before="60"/>
              <w:rPr>
                <w:rFonts w:cs="Arial"/>
                <w:szCs w:val="22"/>
              </w:rPr>
            </w:pPr>
            <w:r w:rsidRPr="0079265F">
              <w:rPr>
                <w:rFonts w:cs="Arial"/>
                <w:szCs w:val="22"/>
              </w:rPr>
              <w:t>Records may include, but are not limited to:</w:t>
            </w:r>
          </w:p>
          <w:p w14:paraId="0AAA9B8A" w14:textId="77777777" w:rsidR="0075220D" w:rsidRPr="0079265F" w:rsidRDefault="0075220D" w:rsidP="009B3291">
            <w:pPr>
              <w:numPr>
                <w:ilvl w:val="0"/>
                <w:numId w:val="60"/>
              </w:numPr>
              <w:spacing w:before="60"/>
              <w:rPr>
                <w:rFonts w:cs="Arial"/>
                <w:szCs w:val="22"/>
              </w:rPr>
            </w:pPr>
            <w:r w:rsidRPr="0079265F">
              <w:t>requests to the AEC for general postal voter data</w:t>
            </w:r>
          </w:p>
          <w:p w14:paraId="4E1DB0FC" w14:textId="77777777" w:rsidR="0075220D" w:rsidRPr="0075220D" w:rsidRDefault="0075220D" w:rsidP="009B3291">
            <w:pPr>
              <w:numPr>
                <w:ilvl w:val="0"/>
                <w:numId w:val="60"/>
              </w:numPr>
              <w:spacing w:before="60"/>
              <w:rPr>
                <w:rFonts w:cs="Arial"/>
                <w:i/>
                <w:szCs w:val="22"/>
              </w:rPr>
            </w:pPr>
            <w:proofErr w:type="gramStart"/>
            <w:r w:rsidRPr="0079265F">
              <w:t>subsequent</w:t>
            </w:r>
            <w:proofErr w:type="gramEnd"/>
            <w:r w:rsidRPr="0079265F">
              <w:t xml:space="preserve"> reports received by the Commission.</w:t>
            </w:r>
          </w:p>
        </w:tc>
        <w:tc>
          <w:tcPr>
            <w:tcW w:w="982" w:type="pct"/>
            <w:shd w:val="clear" w:color="auto" w:fill="auto"/>
          </w:tcPr>
          <w:p w14:paraId="641B81B2" w14:textId="77777777" w:rsidR="0031451E" w:rsidRDefault="0031451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electoral event.</w:t>
            </w:r>
          </w:p>
        </w:tc>
      </w:tr>
      <w:tr w:rsidR="0031451E" w:rsidRPr="004D14B4" w14:paraId="71C57F6D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FCD1FA8" w14:textId="5BACEADB" w:rsidR="0031451E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480" w:type="pct"/>
            <w:shd w:val="clear" w:color="auto" w:fill="auto"/>
          </w:tcPr>
          <w:p w14:paraId="7B4476E6" w14:textId="77777777" w:rsidR="0031451E" w:rsidRPr="00905406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2" w:name="StateOnlyEnrolment"/>
            <w:r w:rsidRPr="00905406">
              <w:rPr>
                <w:rFonts w:cs="Arial"/>
                <w:b/>
                <w:i/>
                <w:szCs w:val="22"/>
              </w:rPr>
              <w:t xml:space="preserve">State </w:t>
            </w:r>
            <w:r w:rsidR="00DC3B09">
              <w:rPr>
                <w:rFonts w:cs="Arial"/>
                <w:b/>
                <w:i/>
                <w:szCs w:val="22"/>
              </w:rPr>
              <w:t>o</w:t>
            </w:r>
            <w:r w:rsidRPr="00905406">
              <w:rPr>
                <w:rFonts w:cs="Arial"/>
                <w:b/>
                <w:i/>
                <w:szCs w:val="22"/>
              </w:rPr>
              <w:t xml:space="preserve">nly </w:t>
            </w:r>
            <w:r w:rsidR="00DC3B09">
              <w:rPr>
                <w:rFonts w:cs="Arial"/>
                <w:b/>
                <w:i/>
                <w:szCs w:val="22"/>
              </w:rPr>
              <w:t>e</w:t>
            </w:r>
            <w:r w:rsidRPr="00905406">
              <w:rPr>
                <w:rFonts w:cs="Arial"/>
                <w:b/>
                <w:i/>
                <w:szCs w:val="22"/>
              </w:rPr>
              <w:t>nrolment</w:t>
            </w:r>
          </w:p>
          <w:bookmarkEnd w:id="72"/>
          <w:p w14:paraId="0C9253F6" w14:textId="77777777" w:rsidR="0031451E" w:rsidRDefault="0031451E" w:rsidP="0031451E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the enrolment of </w:t>
            </w:r>
            <w:r>
              <w:rPr>
                <w:rFonts w:cs="Arial"/>
                <w:szCs w:val="22"/>
              </w:rPr>
              <w:t xml:space="preserve">‘State Only’ </w:t>
            </w:r>
            <w:r w:rsidRPr="00905406">
              <w:rPr>
                <w:rFonts w:cs="Arial"/>
                <w:szCs w:val="22"/>
              </w:rPr>
              <w:t xml:space="preserve">electors </w:t>
            </w:r>
            <w:r w:rsidRPr="001B6E8C">
              <w:rPr>
                <w:rFonts w:cs="Arial"/>
                <w:szCs w:val="22"/>
              </w:rPr>
              <w:t>in accorda</w:t>
            </w:r>
            <w:r w:rsidRPr="00E73D80">
              <w:rPr>
                <w:rFonts w:cs="Arial"/>
                <w:szCs w:val="22"/>
              </w:rPr>
              <w:t xml:space="preserve">nce with </w:t>
            </w:r>
            <w:r w:rsidRPr="00831D5B">
              <w:rPr>
                <w:rFonts w:cs="Arial"/>
                <w:szCs w:val="22"/>
              </w:rPr>
              <w:t xml:space="preserve">the </w:t>
            </w:r>
            <w:r w:rsidRPr="00EA1309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:state only status (s.64(1)(a)(ii))</w:instrText>
            </w:r>
            <w:r w:rsidRPr="00831D5B"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>.</w:t>
            </w:r>
          </w:p>
          <w:p w14:paraId="64ABC853" w14:textId="77777777" w:rsidR="00DC3B09" w:rsidRDefault="00DC3B09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D310EB1" w14:textId="77777777" w:rsidR="0031451E" w:rsidRDefault="0031451E" w:rsidP="009B3291">
            <w:pPr>
              <w:numPr>
                <w:ilvl w:val="0"/>
                <w:numId w:val="51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reports</w:t>
            </w:r>
            <w:proofErr w:type="gramEnd"/>
            <w:r>
              <w:rPr>
                <w:rFonts w:cs="Arial"/>
                <w:szCs w:val="22"/>
              </w:rPr>
              <w:t xml:space="preserve"> on ‘State Only’ </w:t>
            </w:r>
            <w:r w:rsidRPr="00905406">
              <w:rPr>
                <w:rFonts w:cs="Arial"/>
                <w:szCs w:val="22"/>
              </w:rPr>
              <w:t>electors</w:t>
            </w:r>
            <w:r>
              <w:rPr>
                <w:rFonts w:cs="Arial"/>
                <w:szCs w:val="22"/>
              </w:rPr>
              <w:t xml:space="preserve"> received from the AEC for each electoral event.</w:t>
            </w:r>
          </w:p>
        </w:tc>
        <w:tc>
          <w:tcPr>
            <w:tcW w:w="982" w:type="pct"/>
            <w:shd w:val="clear" w:color="auto" w:fill="auto"/>
          </w:tcPr>
          <w:p w14:paraId="4E0D5D6A" w14:textId="77777777" w:rsidR="0031451E" w:rsidRDefault="0031451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subsequent electoral event.</w:t>
            </w:r>
          </w:p>
        </w:tc>
      </w:tr>
      <w:tr w:rsidR="0031451E" w:rsidRPr="004D14B4" w14:paraId="247AD537" w14:textId="77777777" w:rsidTr="00FC456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0B66339" w14:textId="53ECC5B9" w:rsidR="0031451E" w:rsidRDefault="0088130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480" w:type="pct"/>
            <w:shd w:val="clear" w:color="auto" w:fill="auto"/>
          </w:tcPr>
          <w:p w14:paraId="30094777" w14:textId="77777777" w:rsidR="0031451E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3" w:name="EnrolmentIrregularities"/>
            <w:r>
              <w:rPr>
                <w:rFonts w:cs="Arial"/>
                <w:b/>
                <w:i/>
                <w:szCs w:val="22"/>
              </w:rPr>
              <w:t xml:space="preserve">Enrolment </w:t>
            </w:r>
            <w:r w:rsidR="00DC3B09">
              <w:rPr>
                <w:rFonts w:cs="Arial"/>
                <w:b/>
                <w:i/>
                <w:szCs w:val="22"/>
              </w:rPr>
              <w:t>i</w:t>
            </w:r>
            <w:r>
              <w:rPr>
                <w:rFonts w:cs="Arial"/>
                <w:b/>
                <w:i/>
                <w:szCs w:val="22"/>
              </w:rPr>
              <w:t>rregularities</w:t>
            </w:r>
          </w:p>
          <w:bookmarkEnd w:id="73"/>
          <w:p w14:paraId="6F077E30" w14:textId="77777777" w:rsidR="00A723EE" w:rsidRDefault="0031451E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irregularities of electors</w:t>
            </w:r>
            <w:r w:rsidR="00A723EE">
              <w:rPr>
                <w:rFonts w:cs="Arial"/>
                <w:szCs w:val="22"/>
              </w:rPr>
              <w:t xml:space="preserve">’ enrolment details </w:t>
            </w:r>
            <w:r>
              <w:rPr>
                <w:rFonts w:cs="Arial"/>
                <w:szCs w:val="22"/>
              </w:rPr>
              <w:t>such as</w:t>
            </w:r>
            <w:r w:rsidR="00A723EE">
              <w:rPr>
                <w:rFonts w:cs="Arial"/>
                <w:szCs w:val="22"/>
              </w:rPr>
              <w:t>:</w:t>
            </w:r>
          </w:p>
          <w:p w14:paraId="0D80EF1A" w14:textId="77777777" w:rsidR="00A723EE" w:rsidRDefault="0031451E" w:rsidP="009B3291">
            <w:pPr>
              <w:numPr>
                <w:ilvl w:val="0"/>
                <w:numId w:val="51"/>
              </w:num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assignment to incorrect State elector</w:t>
            </w:r>
            <w:r w:rsidR="00A723EE">
              <w:rPr>
                <w:rFonts w:cs="Arial"/>
                <w:szCs w:val="22"/>
              </w:rPr>
              <w:t>ates or Local Government areas</w:t>
            </w:r>
          </w:p>
          <w:p w14:paraId="26616F12" w14:textId="77777777" w:rsidR="00A723EE" w:rsidRDefault="00A723EE" w:rsidP="009B3291">
            <w:pPr>
              <w:numPr>
                <w:ilvl w:val="0"/>
                <w:numId w:val="51"/>
              </w:num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duplicate enrolments</w:t>
            </w:r>
          </w:p>
          <w:p w14:paraId="02EEC8FB" w14:textId="77777777" w:rsidR="0031451E" w:rsidRDefault="0031451E" w:rsidP="009B3291">
            <w:pPr>
              <w:numPr>
                <w:ilvl w:val="0"/>
                <w:numId w:val="51"/>
              </w:numPr>
              <w:spacing w:before="60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incorrect</w:t>
            </w:r>
            <w:proofErr w:type="gramEnd"/>
            <w:r>
              <w:rPr>
                <w:rFonts w:cs="Arial"/>
                <w:szCs w:val="22"/>
              </w:rPr>
              <w:t xml:space="preserve"> personal or address details.</w:t>
            </w:r>
          </w:p>
          <w:p w14:paraId="1DA0E495" w14:textId="77777777" w:rsidR="00BF0455" w:rsidRPr="00A723EE" w:rsidRDefault="00BF0455" w:rsidP="00A723EE">
            <w:pPr>
              <w:spacing w:before="60"/>
              <w:rPr>
                <w:rFonts w:cs="Arial"/>
                <w:szCs w:val="22"/>
              </w:rPr>
            </w:pPr>
            <w:r w:rsidRPr="00A723EE">
              <w:rPr>
                <w:rFonts w:cs="Arial"/>
                <w:szCs w:val="22"/>
              </w:rPr>
              <w:lastRenderedPageBreak/>
              <w:t>Records may include, but are not limited to, correspondence regarding electoral roll errors or inconsistencies with:</w:t>
            </w:r>
          </w:p>
          <w:p w14:paraId="406DDFBA" w14:textId="77777777" w:rsidR="00BF0455" w:rsidRPr="00A723EE" w:rsidRDefault="00BF0455" w:rsidP="009B3291">
            <w:pPr>
              <w:numPr>
                <w:ilvl w:val="0"/>
                <w:numId w:val="61"/>
              </w:numPr>
              <w:spacing w:before="60"/>
              <w:rPr>
                <w:rFonts w:cs="Arial"/>
                <w:b/>
                <w:i/>
                <w:szCs w:val="22"/>
              </w:rPr>
            </w:pPr>
            <w:r w:rsidRPr="00A723EE">
              <w:t>electors</w:t>
            </w:r>
          </w:p>
          <w:p w14:paraId="522CCADF" w14:textId="77777777" w:rsidR="00BF0455" w:rsidRPr="00905406" w:rsidRDefault="00BF0455" w:rsidP="009B3291">
            <w:pPr>
              <w:numPr>
                <w:ilvl w:val="0"/>
                <w:numId w:val="61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A723EE">
              <w:t>the</w:t>
            </w:r>
            <w:proofErr w:type="gramEnd"/>
            <w:r w:rsidRPr="00A723EE">
              <w:t xml:space="preserve"> AEC.</w:t>
            </w:r>
          </w:p>
        </w:tc>
        <w:tc>
          <w:tcPr>
            <w:tcW w:w="982" w:type="pct"/>
            <w:shd w:val="clear" w:color="auto" w:fill="auto"/>
          </w:tcPr>
          <w:p w14:paraId="1B6FA0DC" w14:textId="77777777" w:rsidR="0031451E" w:rsidRDefault="00A723E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Until Gazettal </w:t>
            </w:r>
            <w:r w:rsidR="0031451E">
              <w:rPr>
                <w:sz w:val="22"/>
                <w:szCs w:val="22"/>
              </w:rPr>
              <w:t xml:space="preserve">of next State redistribution or Local Government Boundary review, whichever occurs </w:t>
            </w:r>
            <w:proofErr w:type="gramStart"/>
            <w:r w:rsidR="0031451E">
              <w:rPr>
                <w:sz w:val="22"/>
                <w:szCs w:val="22"/>
              </w:rPr>
              <w:t>first.</w:t>
            </w:r>
            <w:proofErr w:type="gramEnd"/>
          </w:p>
        </w:tc>
      </w:tr>
      <w:tr w:rsidR="0031451E" w:rsidRPr="004D14B4" w14:paraId="02E26E18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75268CA" w14:textId="0C285DB6" w:rsidR="0031451E" w:rsidRDefault="00971A5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480" w:type="pct"/>
            <w:shd w:val="clear" w:color="auto" w:fill="auto"/>
          </w:tcPr>
          <w:p w14:paraId="4F8ABDA3" w14:textId="77777777" w:rsidR="0031451E" w:rsidRPr="00905406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4" w:name="RegisterSpecialPostalVoters"/>
            <w:r w:rsidRPr="00905406">
              <w:rPr>
                <w:rFonts w:cs="Arial"/>
                <w:b/>
                <w:i/>
                <w:szCs w:val="22"/>
              </w:rPr>
              <w:t xml:space="preserve">Register of </w:t>
            </w:r>
            <w:r w:rsidR="00DC3B09">
              <w:rPr>
                <w:rFonts w:cs="Arial"/>
                <w:b/>
                <w:i/>
                <w:szCs w:val="22"/>
              </w:rPr>
              <w:t>s</w:t>
            </w:r>
            <w:r w:rsidRPr="00905406">
              <w:rPr>
                <w:rFonts w:cs="Arial"/>
                <w:b/>
                <w:i/>
                <w:szCs w:val="22"/>
              </w:rPr>
              <w:t xml:space="preserve">pecial </w:t>
            </w:r>
            <w:r w:rsidR="00DC3B09">
              <w:rPr>
                <w:rFonts w:cs="Arial"/>
                <w:b/>
                <w:i/>
                <w:szCs w:val="22"/>
              </w:rPr>
              <w:t>p</w:t>
            </w:r>
            <w:r w:rsidRPr="00905406">
              <w:rPr>
                <w:rFonts w:cs="Arial"/>
                <w:b/>
                <w:i/>
                <w:szCs w:val="22"/>
              </w:rPr>
              <w:t xml:space="preserve">ostal </w:t>
            </w:r>
            <w:r w:rsidR="00DC3B09">
              <w:rPr>
                <w:rFonts w:cs="Arial"/>
                <w:b/>
                <w:i/>
                <w:szCs w:val="22"/>
              </w:rPr>
              <w:t>v</w:t>
            </w:r>
            <w:r w:rsidRPr="00905406">
              <w:rPr>
                <w:rFonts w:cs="Arial"/>
                <w:b/>
                <w:i/>
                <w:szCs w:val="22"/>
              </w:rPr>
              <w:t>oters</w:t>
            </w:r>
          </w:p>
          <w:bookmarkEnd w:id="74"/>
          <w:p w14:paraId="1899EF28" w14:textId="77777777" w:rsidR="0031451E" w:rsidRPr="00905406" w:rsidRDefault="0031451E" w:rsidP="0031451E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Register of </w:t>
            </w:r>
            <w:r w:rsidR="00970743"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pecial </w:t>
            </w:r>
            <w:r w:rsidR="00970743">
              <w:rPr>
                <w:rFonts w:cs="Arial"/>
                <w:szCs w:val="22"/>
              </w:rPr>
              <w:t>p</w:t>
            </w:r>
            <w:r w:rsidRPr="00905406">
              <w:rPr>
                <w:rFonts w:cs="Arial"/>
                <w:szCs w:val="22"/>
              </w:rPr>
              <w:t xml:space="preserve">ostal </w:t>
            </w:r>
            <w:r w:rsidR="00970743">
              <w:rPr>
                <w:rFonts w:cs="Arial"/>
                <w:szCs w:val="22"/>
              </w:rPr>
              <w:t>v</w:t>
            </w:r>
            <w:r w:rsidR="00893EE0">
              <w:rPr>
                <w:rFonts w:cs="Arial"/>
                <w:szCs w:val="22"/>
              </w:rPr>
              <w:t>oters</w:t>
            </w:r>
            <w:r w:rsidRPr="00905406">
              <w:rPr>
                <w:rFonts w:cs="Arial"/>
                <w:szCs w:val="22"/>
              </w:rPr>
              <w:t xml:space="preserve"> which is to be kept in accordance with the </w:t>
            </w:r>
            <w:r w:rsidRPr="00905406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:Register of Special Postal Votes (s.67A)</w:instrText>
            </w:r>
            <w:r w:rsidRPr="00831D5B"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and the </w:t>
            </w:r>
            <w:r w:rsidRPr="001B6E8C">
              <w:rPr>
                <w:rFonts w:cs="Arial"/>
                <w:i/>
                <w:szCs w:val="22"/>
              </w:rPr>
              <w:t xml:space="preserve">Local Government Electoral Act 2011. </w:t>
            </w:r>
          </w:p>
          <w:p w14:paraId="64789C4F" w14:textId="77777777" w:rsidR="0031451E" w:rsidRPr="00762539" w:rsidRDefault="0031451E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211672F" w14:textId="77777777" w:rsidR="0031451E" w:rsidRPr="00905406" w:rsidRDefault="0031451E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B6E8C">
              <w:rPr>
                <w:rFonts w:cs="Arial"/>
                <w:szCs w:val="22"/>
              </w:rPr>
              <w:t>a</w:t>
            </w:r>
            <w:r w:rsidRPr="00E73D80">
              <w:rPr>
                <w:rFonts w:cs="Arial"/>
                <w:szCs w:val="22"/>
              </w:rPr>
              <w:t>pplications from</w:t>
            </w:r>
            <w:r w:rsidRPr="00831D5B">
              <w:rPr>
                <w:rFonts w:cs="Arial"/>
                <w:szCs w:val="22"/>
              </w:rPr>
              <w:t xml:space="preserve"> electors to register </w:t>
            </w:r>
            <w:r w:rsidRPr="00EA1309">
              <w:rPr>
                <w:rFonts w:cs="Arial"/>
                <w:szCs w:val="22"/>
              </w:rPr>
              <w:t>as a special postal voter</w:t>
            </w:r>
          </w:p>
          <w:p w14:paraId="70B01970" w14:textId="77777777" w:rsidR="0031451E" w:rsidRPr="00905406" w:rsidRDefault="0031451E" w:rsidP="00B93422">
            <w:pPr>
              <w:numPr>
                <w:ilvl w:val="0"/>
                <w:numId w:val="2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</w:t>
            </w:r>
            <w:r w:rsidRPr="001B6E8C">
              <w:rPr>
                <w:rFonts w:cs="Arial"/>
                <w:szCs w:val="22"/>
              </w:rPr>
              <w:t xml:space="preserve"> review</w:t>
            </w:r>
            <w:r>
              <w:rPr>
                <w:rFonts w:cs="Arial"/>
                <w:szCs w:val="22"/>
              </w:rPr>
              <w:t>s</w:t>
            </w:r>
            <w:r w:rsidRPr="001B6E8C">
              <w:rPr>
                <w:rFonts w:cs="Arial"/>
                <w:szCs w:val="22"/>
              </w:rPr>
              <w:t xml:space="preserve"> of</w:t>
            </w:r>
            <w:r>
              <w:rPr>
                <w:rFonts w:cs="Arial"/>
                <w:szCs w:val="22"/>
              </w:rPr>
              <w:t xml:space="preserve"> the</w:t>
            </w:r>
            <w:r w:rsidRPr="001B6E8C">
              <w:rPr>
                <w:rFonts w:cs="Arial"/>
                <w:szCs w:val="22"/>
              </w:rPr>
              <w:t xml:space="preserve"> </w:t>
            </w:r>
            <w:r w:rsidR="00970743">
              <w:rPr>
                <w:rFonts w:cs="Arial"/>
                <w:szCs w:val="22"/>
              </w:rPr>
              <w:t>Register of special postal v</w:t>
            </w:r>
            <w:r>
              <w:rPr>
                <w:rFonts w:cs="Arial"/>
                <w:szCs w:val="22"/>
              </w:rPr>
              <w:t>oters</w:t>
            </w:r>
            <w:r w:rsidRPr="00C750EC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ECCD3B4" w14:textId="77777777" w:rsidR="0031451E" w:rsidRDefault="0031451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su</w:t>
            </w:r>
            <w:r w:rsidR="00970743">
              <w:rPr>
                <w:sz w:val="22"/>
                <w:szCs w:val="22"/>
              </w:rPr>
              <w:t>bsequent review of Register of special postal v</w:t>
            </w:r>
            <w:r>
              <w:rPr>
                <w:sz w:val="22"/>
                <w:szCs w:val="22"/>
              </w:rPr>
              <w:t>oters.</w:t>
            </w:r>
          </w:p>
        </w:tc>
      </w:tr>
      <w:tr w:rsidR="00EE429E" w:rsidRPr="004D14B4" w14:paraId="406E0CE8" w14:textId="77777777" w:rsidTr="00EE429E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43A6500E" w14:textId="77777777" w:rsidR="00EE429E" w:rsidRPr="0031451E" w:rsidRDefault="00EE429E" w:rsidP="0031451E">
            <w:pPr>
              <w:spacing w:before="60"/>
              <w:rPr>
                <w:b/>
              </w:rPr>
            </w:pPr>
            <w:bookmarkStart w:id="75" w:name="_Toc460396259"/>
            <w:bookmarkStart w:id="76" w:name="Reporting"/>
            <w:r w:rsidRPr="0031451E">
              <w:rPr>
                <w:b/>
              </w:rPr>
              <w:t>REPORTING</w:t>
            </w:r>
            <w:bookmarkEnd w:id="75"/>
          </w:p>
          <w:bookmarkEnd w:id="76"/>
          <w:p w14:paraId="5E5A11E9" w14:textId="77777777" w:rsidR="00EE429E" w:rsidRDefault="00EE429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Pr="00905406">
              <w:rPr>
                <w:rFonts w:cs="Arial"/>
                <w:i/>
                <w:sz w:val="22"/>
                <w:szCs w:val="22"/>
              </w:rPr>
              <w:t>eporting electoral roll information</w:t>
            </w:r>
            <w:r w:rsidR="00893EE0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05406">
              <w:rPr>
                <w:rFonts w:cs="Arial"/>
                <w:i/>
                <w:sz w:val="22"/>
                <w:szCs w:val="22"/>
              </w:rPr>
              <w:t>in accordance with the Electoral Act 1992.</w:t>
            </w:r>
          </w:p>
        </w:tc>
      </w:tr>
      <w:tr w:rsidR="0031451E" w:rsidRPr="004D14B4" w14:paraId="7AE37A6E" w14:textId="77777777" w:rsidTr="0042675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8F20462" w14:textId="359F2ADC" w:rsidR="0031451E" w:rsidRDefault="00971A5F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480" w:type="pct"/>
            <w:shd w:val="clear" w:color="auto" w:fill="auto"/>
          </w:tcPr>
          <w:p w14:paraId="579F1737" w14:textId="77777777" w:rsidR="0031451E" w:rsidRPr="00905406" w:rsidRDefault="0031451E" w:rsidP="0031451E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77" w:name="GazettalEnrolmentFigures"/>
            <w:r w:rsidRPr="00905406">
              <w:rPr>
                <w:rFonts w:cs="Arial"/>
                <w:b/>
                <w:i/>
                <w:szCs w:val="22"/>
              </w:rPr>
              <w:t xml:space="preserve">Gazettal of </w:t>
            </w:r>
            <w:r w:rsidR="00DC3B09">
              <w:rPr>
                <w:rFonts w:cs="Arial"/>
                <w:b/>
                <w:i/>
                <w:szCs w:val="22"/>
              </w:rPr>
              <w:t>e</w:t>
            </w:r>
            <w:r w:rsidRPr="00905406">
              <w:rPr>
                <w:rFonts w:cs="Arial"/>
                <w:b/>
                <w:i/>
                <w:szCs w:val="22"/>
              </w:rPr>
              <w:t xml:space="preserve">nrolment </w:t>
            </w:r>
            <w:r w:rsidR="00DC3B09">
              <w:rPr>
                <w:rFonts w:cs="Arial"/>
                <w:b/>
                <w:i/>
                <w:szCs w:val="22"/>
              </w:rPr>
              <w:t>f</w:t>
            </w:r>
            <w:r w:rsidRPr="00905406">
              <w:rPr>
                <w:rFonts w:cs="Arial"/>
                <w:b/>
                <w:i/>
                <w:szCs w:val="22"/>
              </w:rPr>
              <w:t>igures</w:t>
            </w:r>
          </w:p>
          <w:bookmarkEnd w:id="77"/>
          <w:p w14:paraId="0D4A7D3D" w14:textId="77777777" w:rsidR="0031451E" w:rsidRDefault="0031451E" w:rsidP="0031451E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the monthly publication of enrolment figures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enrolment figures (gazettal)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the </w:t>
            </w:r>
            <w:r w:rsidRPr="001B6E8C">
              <w:rPr>
                <w:rFonts w:cs="Arial"/>
                <w:i/>
                <w:szCs w:val="22"/>
              </w:rPr>
              <w:t>Queensland Government Gazette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gazettal of enrolment figures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Queensland Government Gazette</w:instrText>
            </w:r>
            <w:r w:rsidRPr="00E73D80">
              <w:rPr>
                <w:rFonts w:cs="Arial"/>
                <w:szCs w:val="22"/>
              </w:rPr>
              <w:instrText>:enrolment figures</w:instrText>
            </w:r>
            <w:r w:rsidRPr="00831D5B">
              <w:instrText xml:space="preserve">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t xml:space="preserve"> </w:t>
            </w:r>
            <w:r w:rsidRPr="001B6E8C">
              <w:rPr>
                <w:rFonts w:cs="Arial"/>
                <w:szCs w:val="22"/>
              </w:rPr>
              <w:t xml:space="preserve">in accordance with the </w:t>
            </w:r>
            <w:r w:rsidRPr="00E73D80">
              <w:rPr>
                <w:rFonts w:cs="Arial"/>
                <w:i/>
                <w:szCs w:val="22"/>
              </w:rPr>
              <w:t>Elec</w:t>
            </w:r>
            <w:r w:rsidRPr="00831D5B">
              <w:rPr>
                <w:rFonts w:cs="Arial"/>
                <w:i/>
                <w:szCs w:val="22"/>
              </w:rPr>
              <w:t>toral Act 1992.</w:t>
            </w:r>
          </w:p>
          <w:p w14:paraId="7DB341FB" w14:textId="77777777" w:rsidR="00DC3B09" w:rsidRDefault="00DC3B09" w:rsidP="0031451E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0F73C8F" w14:textId="77777777" w:rsidR="0031451E" w:rsidRPr="00905406" w:rsidRDefault="0031451E" w:rsidP="009B3291">
            <w:pPr>
              <w:numPr>
                <w:ilvl w:val="0"/>
                <w:numId w:val="52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04209C">
              <w:rPr>
                <w:rFonts w:cs="Arial"/>
                <w:szCs w:val="22"/>
              </w:rPr>
              <w:t>reports</w:t>
            </w:r>
            <w:proofErr w:type="gramEnd"/>
            <w:r w:rsidRPr="0004209C">
              <w:rPr>
                <w:rFonts w:cs="Arial"/>
                <w:szCs w:val="22"/>
              </w:rPr>
              <w:t xml:space="preserve"> of enrolment figures received </w:t>
            </w:r>
            <w:r w:rsidRPr="00F0717A">
              <w:rPr>
                <w:rFonts w:cs="Arial"/>
                <w:szCs w:val="22"/>
              </w:rPr>
              <w:t xml:space="preserve">from the </w:t>
            </w:r>
            <w:r>
              <w:rPr>
                <w:rFonts w:cs="Arial"/>
                <w:szCs w:val="22"/>
              </w:rPr>
              <w:t>AEC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Australian Electoral Commission:enrolment figures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7DB15E4" w14:textId="77777777" w:rsidR="0031451E" w:rsidRDefault="0031451E" w:rsidP="0031451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completion of next State redistribution.</w:t>
            </w:r>
          </w:p>
        </w:tc>
      </w:tr>
    </w:tbl>
    <w:p w14:paraId="48C1344C" w14:textId="60E99380" w:rsidR="009D0E35" w:rsidRPr="00242F03" w:rsidRDefault="00DC3B09" w:rsidP="00F52A7D">
      <w:pPr>
        <w:pStyle w:val="Heading2"/>
      </w:pPr>
      <w:r w:rsidRPr="00F52A7D">
        <w:br w:type="page"/>
      </w:r>
      <w:bookmarkStart w:id="78" w:name="_Toc501458765"/>
      <w:r w:rsidR="009D0E35" w:rsidRPr="00F52A7D">
        <w:lastRenderedPageBreak/>
        <w:t>FUNDING AND DISCLOSURE MANAGEMENT</w:t>
      </w:r>
      <w:bookmarkEnd w:id="78"/>
    </w:p>
    <w:p w14:paraId="37002AD1" w14:textId="77777777" w:rsidR="009D0E35" w:rsidRPr="00905406" w:rsidRDefault="00DC3B09" w:rsidP="00664B7B">
      <w:pPr>
        <w:spacing w:before="60"/>
        <w:rPr>
          <w:rFonts w:cs="Arial"/>
          <w:szCs w:val="22"/>
        </w:rPr>
      </w:pPr>
      <w:r>
        <w:rPr>
          <w:rFonts w:cs="Arial"/>
          <w:i/>
          <w:szCs w:val="22"/>
        </w:rPr>
        <w:t>M</w:t>
      </w:r>
      <w:r w:rsidR="009D0E35" w:rsidRPr="00905406">
        <w:rPr>
          <w:rFonts w:cs="Arial"/>
          <w:i/>
          <w:szCs w:val="22"/>
        </w:rPr>
        <w:t xml:space="preserve">anaging claims for electoral funding and the disclosure of donations and electoral expenditure </w:t>
      </w:r>
      <w:r w:rsidR="009D0E35">
        <w:rPr>
          <w:rFonts w:cs="Arial"/>
          <w:i/>
          <w:szCs w:val="22"/>
        </w:rPr>
        <w:t>by</w:t>
      </w:r>
      <w:r w:rsidR="009D0E35" w:rsidRPr="00905406">
        <w:rPr>
          <w:rFonts w:cs="Arial"/>
          <w:i/>
          <w:szCs w:val="22"/>
        </w:rPr>
        <w:t xml:space="preserve"> </w:t>
      </w:r>
      <w:r w:rsidR="009D0E35" w:rsidRPr="00071938">
        <w:rPr>
          <w:rFonts w:cs="Arial"/>
          <w:i/>
          <w:szCs w:val="22"/>
        </w:rPr>
        <w:t>associated entities, broadcasters, candidates, donors, publishers, registered political parties and third parties</w:t>
      </w:r>
      <w:r w:rsidR="009D0E35" w:rsidRPr="00905406">
        <w:rPr>
          <w:rFonts w:cs="Arial"/>
          <w:i/>
          <w:szCs w:val="22"/>
        </w:rPr>
        <w:t>.</w:t>
      </w:r>
    </w:p>
    <w:p w14:paraId="1C775A49" w14:textId="77777777" w:rsidR="009D0E35" w:rsidRPr="004977CE" w:rsidRDefault="009D0E35" w:rsidP="00664B7B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9D0E35" w:rsidRPr="004977CE" w14:paraId="2A240BC7" w14:textId="77777777" w:rsidTr="00C522B4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9CF6B80" w14:textId="77777777" w:rsidR="009D0E35" w:rsidRPr="004D14B4" w:rsidRDefault="009D0E35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155BE432" w14:textId="77777777" w:rsidR="009D0E35" w:rsidRPr="004D14B4" w:rsidRDefault="009D0E35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014E0BB7" w14:textId="77777777" w:rsidR="009D0E35" w:rsidRPr="004D14B4" w:rsidRDefault="009D0E35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9D0E35" w:rsidRPr="004D14B4" w14:paraId="166946AA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43E48FC9" w14:textId="77777777" w:rsidR="009D0E35" w:rsidRPr="009D0E35" w:rsidRDefault="009D0E35" w:rsidP="00664B7B">
            <w:pPr>
              <w:spacing w:before="60"/>
              <w:rPr>
                <w:b/>
              </w:rPr>
            </w:pPr>
            <w:bookmarkStart w:id="79" w:name="_Toc460396270"/>
            <w:bookmarkStart w:id="80" w:name="AgentRegistration"/>
            <w:r w:rsidRPr="009D0E35">
              <w:rPr>
                <w:b/>
              </w:rPr>
              <w:t>AGENT REGISTRATION</w:t>
            </w:r>
            <w:bookmarkEnd w:id="79"/>
          </w:p>
          <w:bookmarkEnd w:id="80"/>
          <w:p w14:paraId="326CE3BB" w14:textId="77777777" w:rsidR="009D0E35" w:rsidRPr="004D14B4" w:rsidRDefault="00DC3B09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="009D0E35" w:rsidRPr="00905406">
              <w:rPr>
                <w:rFonts w:cs="Arial"/>
                <w:i/>
                <w:sz w:val="22"/>
                <w:szCs w:val="22"/>
              </w:rPr>
              <w:t>egistering agents f</w:t>
            </w:r>
            <w:r w:rsidR="009D0E35">
              <w:rPr>
                <w:rFonts w:cs="Arial"/>
                <w:i/>
                <w:sz w:val="22"/>
                <w:szCs w:val="22"/>
              </w:rPr>
              <w:t xml:space="preserve">or registered political parties, </w:t>
            </w:r>
            <w:r w:rsidR="009D0E35" w:rsidRPr="00905406">
              <w:rPr>
                <w:rFonts w:cs="Arial"/>
                <w:i/>
                <w:sz w:val="22"/>
                <w:szCs w:val="22"/>
              </w:rPr>
              <w:t xml:space="preserve">candidates </w:t>
            </w:r>
            <w:r w:rsidR="009D0E35">
              <w:rPr>
                <w:rFonts w:cs="Arial"/>
                <w:i/>
                <w:sz w:val="22"/>
                <w:szCs w:val="22"/>
              </w:rPr>
              <w:t xml:space="preserve">and groups of candidates </w:t>
            </w:r>
            <w:r w:rsidR="009D0E35" w:rsidRPr="00905406">
              <w:rPr>
                <w:rFonts w:cs="Arial"/>
                <w:i/>
                <w:sz w:val="22"/>
                <w:szCs w:val="22"/>
              </w:rPr>
              <w:t>for the purposes of lodging claims for election expenses and disclosure</w:t>
            </w:r>
            <w:r w:rsidR="009D0E35">
              <w:rPr>
                <w:rFonts w:cs="Arial"/>
                <w:i/>
                <w:sz w:val="22"/>
                <w:szCs w:val="22"/>
              </w:rPr>
              <w:t xml:space="preserve"> returns for</w:t>
            </w:r>
            <w:r w:rsidR="009D0E35" w:rsidRPr="00905406">
              <w:rPr>
                <w:rFonts w:cs="Arial"/>
                <w:i/>
                <w:sz w:val="22"/>
                <w:szCs w:val="22"/>
              </w:rPr>
              <w:t xml:space="preserve"> donations and electoral expenditure.</w:t>
            </w:r>
          </w:p>
        </w:tc>
      </w:tr>
      <w:tr w:rsidR="009D0E35" w:rsidRPr="004D14B4" w14:paraId="1658283C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FC8B768" w14:textId="1E4ED611" w:rsidR="009D0E35" w:rsidRPr="004D14B4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480" w:type="pct"/>
            <w:shd w:val="clear" w:color="auto" w:fill="auto"/>
          </w:tcPr>
          <w:p w14:paraId="3230EDD8" w14:textId="77777777" w:rsidR="009D0E35" w:rsidRPr="00905406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81" w:name="RegisterAgentsRegisteredPoliticalParties"/>
            <w:r w:rsidRPr="00905406">
              <w:rPr>
                <w:rFonts w:cs="Arial"/>
                <w:b/>
                <w:i/>
                <w:szCs w:val="22"/>
              </w:rPr>
              <w:t xml:space="preserve">Register of </w:t>
            </w:r>
            <w:r w:rsidR="003A660A">
              <w:rPr>
                <w:rFonts w:cs="Arial"/>
                <w:b/>
                <w:i/>
                <w:szCs w:val="22"/>
              </w:rPr>
              <w:t>a</w:t>
            </w:r>
            <w:r w:rsidRPr="00905406">
              <w:rPr>
                <w:rFonts w:cs="Arial"/>
                <w:b/>
                <w:i/>
                <w:szCs w:val="22"/>
              </w:rPr>
              <w:t>gents</w:t>
            </w:r>
            <w:r w:rsidR="003A660A">
              <w:rPr>
                <w:rFonts w:cs="Arial"/>
                <w:b/>
                <w:i/>
                <w:szCs w:val="22"/>
              </w:rPr>
              <w:t xml:space="preserve"> for r</w:t>
            </w:r>
            <w:r>
              <w:rPr>
                <w:rFonts w:cs="Arial"/>
                <w:b/>
                <w:i/>
                <w:szCs w:val="22"/>
              </w:rPr>
              <w:t xml:space="preserve">egistered </w:t>
            </w:r>
            <w:r w:rsidR="003A660A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 xml:space="preserve">olitical </w:t>
            </w:r>
            <w:r w:rsidR="003A660A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>arties</w:t>
            </w:r>
          </w:p>
          <w:bookmarkEnd w:id="81"/>
          <w:p w14:paraId="1A2141E0" w14:textId="77777777" w:rsidR="009D0E35" w:rsidRDefault="00970743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Register of a</w:t>
            </w:r>
            <w:r w:rsidR="009D0E35" w:rsidRPr="00A24D4F">
              <w:rPr>
                <w:rFonts w:cs="Arial"/>
                <w:szCs w:val="22"/>
              </w:rPr>
              <w:t>gents</w:t>
            </w:r>
            <w:r w:rsidR="009D0E35">
              <w:rPr>
                <w:rFonts w:cs="Arial"/>
                <w:szCs w:val="22"/>
              </w:rPr>
              <w:t xml:space="preserve"> for registered political parties</w:t>
            </w:r>
            <w:r w:rsidR="009D0E35" w:rsidRPr="00A24D4F">
              <w:rPr>
                <w:rFonts w:cs="Arial"/>
                <w:szCs w:val="22"/>
              </w:rPr>
              <w:t xml:space="preserve"> </w:t>
            </w:r>
            <w:r w:rsidR="009D0E35">
              <w:rPr>
                <w:rFonts w:cs="Arial"/>
                <w:szCs w:val="22"/>
              </w:rPr>
              <w:t xml:space="preserve">which is </w:t>
            </w:r>
            <w:r w:rsidR="009D0E35" w:rsidRPr="00A24D4F">
              <w:rPr>
                <w:rFonts w:cs="Arial"/>
                <w:szCs w:val="22"/>
              </w:rPr>
              <w:t xml:space="preserve">to be kept in accordance with the </w:t>
            </w:r>
            <w:r w:rsidR="009D0E35" w:rsidRPr="004F107A">
              <w:rPr>
                <w:rFonts w:cs="Arial"/>
                <w:i/>
                <w:szCs w:val="22"/>
              </w:rPr>
              <w:t>Electoral Act 1992</w:t>
            </w:r>
            <w:r w:rsidR="009D0E35" w:rsidRPr="00A24D4F">
              <w:rPr>
                <w:rFonts w:cs="Arial"/>
                <w:szCs w:val="22"/>
              </w:rPr>
              <w:t xml:space="preserve">.  </w:t>
            </w:r>
          </w:p>
          <w:p w14:paraId="08E8F004" w14:textId="77777777" w:rsidR="003A660A" w:rsidRDefault="003A660A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register includes:</w:t>
            </w:r>
          </w:p>
          <w:p w14:paraId="6B4C816C" w14:textId="77777777" w:rsidR="009D0E35" w:rsidRPr="009D0E35" w:rsidRDefault="009D0E35" w:rsidP="009B3291">
            <w:pPr>
              <w:pStyle w:val="Heading30"/>
              <w:numPr>
                <w:ilvl w:val="0"/>
                <w:numId w:val="52"/>
              </w:numPr>
              <w:spacing w:before="60" w:after="60"/>
              <w:rPr>
                <w:b w:val="0"/>
              </w:rPr>
            </w:pPr>
            <w:proofErr w:type="gramStart"/>
            <w:r w:rsidRPr="009D0E35">
              <w:rPr>
                <w:rFonts w:cs="Arial"/>
                <w:b w:val="0"/>
              </w:rPr>
              <w:t>names</w:t>
            </w:r>
            <w:proofErr w:type="gramEnd"/>
            <w:r w:rsidRPr="009D0E35">
              <w:rPr>
                <w:rFonts w:cs="Arial"/>
                <w:b w:val="0"/>
              </w:rPr>
              <w:t xml:space="preserve"> and addresses of every person appointed to be an agent of a registered political party for election funding and financial disclosure.</w:t>
            </w:r>
          </w:p>
        </w:tc>
        <w:tc>
          <w:tcPr>
            <w:tcW w:w="982" w:type="pct"/>
            <w:shd w:val="clear" w:color="auto" w:fill="auto"/>
          </w:tcPr>
          <w:p w14:paraId="710E005F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Permanent.</w:t>
            </w:r>
            <w:r w:rsidRPr="00581DFA">
              <w:rPr>
                <w:sz w:val="22"/>
                <w:szCs w:val="22"/>
              </w:rPr>
              <w:t xml:space="preserve"> </w:t>
            </w:r>
          </w:p>
          <w:p w14:paraId="41312B55" w14:textId="77777777" w:rsidR="009D0E35" w:rsidRPr="00B47735" w:rsidRDefault="009D0E35" w:rsidP="00664B7B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</w:tc>
      </w:tr>
      <w:tr w:rsidR="009D0E35" w:rsidRPr="004D14B4" w14:paraId="0F47FBBB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F0C3CCB" w14:textId="3F554EFA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480" w:type="pct"/>
            <w:shd w:val="clear" w:color="auto" w:fill="auto"/>
          </w:tcPr>
          <w:p w14:paraId="23851E06" w14:textId="77777777" w:rsidR="009D0E35" w:rsidRPr="00905406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82" w:name="Notifications"/>
            <w:r w:rsidRPr="00905406">
              <w:rPr>
                <w:rFonts w:cs="Arial"/>
                <w:b/>
                <w:i/>
                <w:szCs w:val="22"/>
              </w:rPr>
              <w:t>Notifications</w:t>
            </w:r>
          </w:p>
          <w:bookmarkEnd w:id="82"/>
          <w:p w14:paraId="44DDA3B2" w14:textId="77777777" w:rsidR="009D0E35" w:rsidRPr="00762539" w:rsidRDefault="009D0E35" w:rsidP="00664B7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notification</w:t>
            </w:r>
            <w:r>
              <w:rPr>
                <w:rFonts w:cs="Arial"/>
                <w:szCs w:val="22"/>
              </w:rPr>
              <w:t xml:space="preserve">s received by the Commission in regards to </w:t>
            </w:r>
            <w:r w:rsidRPr="00905406">
              <w:rPr>
                <w:rFonts w:cs="Arial"/>
                <w:szCs w:val="22"/>
              </w:rPr>
              <w:t>agents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</w:instrText>
            </w:r>
            <w:r w:rsidRPr="001B6E8C">
              <w:instrText>XE "</w:instrText>
            </w:r>
            <w:r w:rsidRPr="00E73D80">
              <w:rPr>
                <w:rFonts w:cs="Arial"/>
                <w:szCs w:val="22"/>
              </w:rPr>
              <w:instrText>agents (funding/disclosure):appointments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for registered political parties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political part</w:instrText>
            </w:r>
            <w:r w:rsidRPr="00E73D80">
              <w:rPr>
                <w:rFonts w:cs="Arial"/>
                <w:szCs w:val="22"/>
              </w:rPr>
              <w:instrText>ies:agents (funding/disclosure):appointments</w:instrText>
            </w:r>
            <w:r w:rsidRPr="00831D5B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, </w:t>
            </w:r>
            <w:r w:rsidRPr="00762539">
              <w:rPr>
                <w:rFonts w:cs="Arial"/>
                <w:szCs w:val="22"/>
              </w:rPr>
              <w:t>candidates</w:t>
            </w:r>
            <w:r>
              <w:rPr>
                <w:rFonts w:cs="Arial"/>
                <w:szCs w:val="22"/>
              </w:rPr>
              <w:t xml:space="preserve"> and groups of candidates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candidates:</w:instrText>
            </w:r>
            <w:r w:rsidRPr="00E73D80">
              <w:rPr>
                <w:rFonts w:cs="Arial"/>
                <w:szCs w:val="22"/>
              </w:rPr>
              <w:instrText>state/local government elections (by ECQ):</w:instrText>
            </w:r>
            <w:r w:rsidRPr="00831D5B">
              <w:rPr>
                <w:rFonts w:cs="Arial"/>
                <w:szCs w:val="22"/>
              </w:rPr>
              <w:instrText>agents (funding/disclosure):appointments</w:instrText>
            </w:r>
            <w:r w:rsidRPr="00EA1309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05DDC380" w14:textId="77777777" w:rsidR="009D0E35" w:rsidRPr="00F13EBC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7A1C531" w14:textId="77777777" w:rsidR="009D0E35" w:rsidRPr="005E2DE8" w:rsidRDefault="009D0E35" w:rsidP="00B9342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E57F1">
              <w:rPr>
                <w:rFonts w:cs="Arial"/>
                <w:szCs w:val="22"/>
              </w:rPr>
              <w:t xml:space="preserve">notices of </w:t>
            </w:r>
            <w:r w:rsidRPr="005E2DE8">
              <w:rPr>
                <w:rFonts w:cs="Arial"/>
                <w:szCs w:val="22"/>
              </w:rPr>
              <w:t xml:space="preserve">appointment of </w:t>
            </w:r>
            <w:r>
              <w:rPr>
                <w:rFonts w:cs="Arial"/>
                <w:szCs w:val="22"/>
              </w:rPr>
              <w:t>an agent</w:t>
            </w:r>
          </w:p>
          <w:p w14:paraId="0416AB6B" w14:textId="77777777" w:rsidR="009D0E35" w:rsidRPr="005E2DE8" w:rsidRDefault="009D0E35" w:rsidP="00B9342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5E2DE8">
              <w:rPr>
                <w:rFonts w:cs="Arial"/>
                <w:szCs w:val="22"/>
              </w:rPr>
              <w:t>notices that a person has res</w:t>
            </w:r>
            <w:r>
              <w:rPr>
                <w:rFonts w:cs="Arial"/>
                <w:szCs w:val="22"/>
              </w:rPr>
              <w:t>igned the appointment as agent</w:t>
            </w:r>
          </w:p>
          <w:p w14:paraId="74BAC757" w14:textId="77777777" w:rsidR="009D0E35" w:rsidRPr="005E2DE8" w:rsidRDefault="009D0E35" w:rsidP="00B9342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5E2DE8">
              <w:rPr>
                <w:rFonts w:cs="Arial"/>
                <w:szCs w:val="22"/>
              </w:rPr>
              <w:t>notices of the death of an agent</w:t>
            </w:r>
          </w:p>
          <w:p w14:paraId="3C7E3989" w14:textId="77777777" w:rsidR="009D0E35" w:rsidRPr="005E2DE8" w:rsidRDefault="009D0E35" w:rsidP="00B9342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5E2DE8">
              <w:rPr>
                <w:rFonts w:cs="Arial"/>
                <w:szCs w:val="22"/>
              </w:rPr>
              <w:t>notices that a p</w:t>
            </w:r>
            <w:r>
              <w:rPr>
                <w:rFonts w:cs="Arial"/>
                <w:szCs w:val="22"/>
              </w:rPr>
              <w:t>erson has ceased to be an agent</w:t>
            </w:r>
          </w:p>
          <w:p w14:paraId="51720A05" w14:textId="77777777" w:rsidR="009D0E35" w:rsidRPr="00905406" w:rsidRDefault="009D0E35" w:rsidP="00B93422">
            <w:pPr>
              <w:numPr>
                <w:ilvl w:val="0"/>
                <w:numId w:val="30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762539">
              <w:rPr>
                <w:rFonts w:cs="Arial"/>
                <w:szCs w:val="22"/>
              </w:rPr>
              <w:t>notices</w:t>
            </w:r>
            <w:proofErr w:type="gramEnd"/>
            <w:r w:rsidRPr="00762539">
              <w:rPr>
                <w:rFonts w:cs="Arial"/>
                <w:szCs w:val="22"/>
              </w:rPr>
              <w:t xml:space="preserve"> revoking the appointment of an agent</w:t>
            </w:r>
            <w:r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EF74613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year after appointment is resigned, revoked or ceases.</w:t>
            </w:r>
          </w:p>
        </w:tc>
      </w:tr>
      <w:tr w:rsidR="009D0E35" w:rsidRPr="004D14B4" w14:paraId="584E6F62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790EA95" w14:textId="1DBDB885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480" w:type="pct"/>
            <w:shd w:val="clear" w:color="auto" w:fill="auto"/>
          </w:tcPr>
          <w:p w14:paraId="6D843210" w14:textId="77777777" w:rsidR="009D0E35" w:rsidRPr="00905406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83" w:name="RegisterAgentsCandidates"/>
            <w:r w:rsidRPr="00905406">
              <w:rPr>
                <w:rFonts w:cs="Arial"/>
                <w:b/>
                <w:i/>
                <w:szCs w:val="22"/>
              </w:rPr>
              <w:t xml:space="preserve">Register of </w:t>
            </w:r>
            <w:r w:rsidR="003A660A">
              <w:rPr>
                <w:rFonts w:cs="Arial"/>
                <w:b/>
                <w:i/>
                <w:szCs w:val="22"/>
              </w:rPr>
              <w:t>a</w:t>
            </w:r>
            <w:r w:rsidRPr="00905406">
              <w:rPr>
                <w:rFonts w:cs="Arial"/>
                <w:b/>
                <w:i/>
                <w:szCs w:val="22"/>
              </w:rPr>
              <w:t>gents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  <w:r w:rsidR="003A660A">
              <w:rPr>
                <w:rFonts w:cs="Arial"/>
                <w:b/>
                <w:i/>
                <w:szCs w:val="22"/>
              </w:rPr>
              <w:t>for c</w:t>
            </w:r>
            <w:r>
              <w:rPr>
                <w:rFonts w:cs="Arial"/>
                <w:b/>
                <w:i/>
                <w:szCs w:val="22"/>
              </w:rPr>
              <w:t xml:space="preserve">andidates and </w:t>
            </w:r>
            <w:r w:rsidR="003A660A">
              <w:rPr>
                <w:rFonts w:cs="Arial"/>
                <w:b/>
                <w:i/>
                <w:szCs w:val="22"/>
              </w:rPr>
              <w:t>g</w:t>
            </w:r>
            <w:r>
              <w:rPr>
                <w:rFonts w:cs="Arial"/>
                <w:b/>
                <w:i/>
                <w:szCs w:val="22"/>
              </w:rPr>
              <w:t xml:space="preserve">roups of </w:t>
            </w:r>
            <w:r w:rsidR="003A660A">
              <w:rPr>
                <w:rFonts w:cs="Arial"/>
                <w:b/>
                <w:i/>
                <w:szCs w:val="22"/>
              </w:rPr>
              <w:t>c</w:t>
            </w:r>
            <w:r>
              <w:rPr>
                <w:rFonts w:cs="Arial"/>
                <w:b/>
                <w:i/>
                <w:szCs w:val="22"/>
              </w:rPr>
              <w:t>andidates</w:t>
            </w:r>
          </w:p>
          <w:bookmarkEnd w:id="83"/>
          <w:p w14:paraId="03818B26" w14:textId="77777777" w:rsidR="009D0E35" w:rsidRDefault="00970743" w:rsidP="00664B7B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Register of a</w:t>
            </w:r>
            <w:r w:rsidR="009D0E35" w:rsidRPr="00A24D4F">
              <w:rPr>
                <w:rFonts w:cs="Arial"/>
                <w:szCs w:val="22"/>
              </w:rPr>
              <w:t>gents</w:t>
            </w:r>
            <w:r w:rsidR="009D0E35">
              <w:rPr>
                <w:rFonts w:cs="Arial"/>
                <w:szCs w:val="22"/>
              </w:rPr>
              <w:t xml:space="preserve"> for candidates and groups of candidates</w:t>
            </w:r>
            <w:r w:rsidR="009D0E35" w:rsidRPr="00A24D4F">
              <w:rPr>
                <w:rFonts w:cs="Arial"/>
                <w:szCs w:val="22"/>
              </w:rPr>
              <w:t xml:space="preserve"> which is to be </w:t>
            </w:r>
            <w:r w:rsidR="009D0E35" w:rsidRPr="00762539">
              <w:rPr>
                <w:rFonts w:cs="Arial"/>
                <w:szCs w:val="22"/>
              </w:rPr>
              <w:t>kept</w:t>
            </w:r>
            <w:r w:rsidR="009D0E35" w:rsidRPr="00762539">
              <w:rPr>
                <w:rFonts w:cs="Arial"/>
                <w:szCs w:val="22"/>
              </w:rPr>
              <w:fldChar w:fldCharType="begin"/>
            </w:r>
            <w:r w:rsidR="009D0E35" w:rsidRPr="00762539">
              <w:instrText xml:space="preserve"> XE "</w:instrText>
            </w:r>
            <w:r w:rsidR="009D0E35" w:rsidRPr="001B6E8C">
              <w:rPr>
                <w:rFonts w:cs="Arial"/>
                <w:szCs w:val="22"/>
              </w:rPr>
              <w:instrText>agents (funding/disclosure):registers:political parties</w:instrText>
            </w:r>
            <w:r w:rsidR="009D0E35" w:rsidRPr="00E73D80">
              <w:instrText xml:space="preserve">" </w:instrText>
            </w:r>
            <w:r w:rsidR="009D0E35" w:rsidRPr="00762539">
              <w:rPr>
                <w:rFonts w:cs="Arial"/>
                <w:szCs w:val="22"/>
              </w:rPr>
              <w:fldChar w:fldCharType="end"/>
            </w:r>
            <w:r w:rsidR="009D0E35" w:rsidRPr="00762539">
              <w:rPr>
                <w:rFonts w:cs="Arial"/>
                <w:szCs w:val="22"/>
              </w:rPr>
              <w:fldChar w:fldCharType="begin"/>
            </w:r>
            <w:r w:rsidR="009D0E35" w:rsidRPr="00762539">
              <w:instrText xml:space="preserve"> XE "</w:instrText>
            </w:r>
            <w:r w:rsidR="009D0E35" w:rsidRPr="001B6E8C">
              <w:rPr>
                <w:rFonts w:cs="Arial"/>
                <w:szCs w:val="22"/>
              </w:rPr>
              <w:instrText>political parties:agents (funding/disclosure):reg</w:instrText>
            </w:r>
            <w:r w:rsidR="009D0E35" w:rsidRPr="00E73D80">
              <w:rPr>
                <w:rFonts w:cs="Arial"/>
                <w:szCs w:val="22"/>
              </w:rPr>
              <w:instrText>ister</w:instrText>
            </w:r>
            <w:r w:rsidR="009D0E35" w:rsidRPr="00831D5B">
              <w:instrText xml:space="preserve">" </w:instrText>
            </w:r>
            <w:r w:rsidR="009D0E35" w:rsidRPr="00762539">
              <w:rPr>
                <w:rFonts w:cs="Arial"/>
                <w:szCs w:val="22"/>
              </w:rPr>
              <w:fldChar w:fldCharType="end"/>
            </w:r>
            <w:r w:rsidR="009D0E35" w:rsidRPr="00762539">
              <w:rPr>
                <w:rFonts w:cs="Arial"/>
                <w:szCs w:val="22"/>
              </w:rPr>
              <w:t xml:space="preserve"> in accordance with </w:t>
            </w:r>
            <w:r w:rsidR="003A660A">
              <w:rPr>
                <w:rFonts w:cs="Arial"/>
                <w:szCs w:val="22"/>
              </w:rPr>
              <w:t xml:space="preserve">the </w:t>
            </w:r>
            <w:r w:rsidR="009D0E35" w:rsidRPr="004F107A">
              <w:rPr>
                <w:rFonts w:cs="Arial"/>
                <w:i/>
                <w:szCs w:val="22"/>
              </w:rPr>
              <w:t>Electoral Act 1992</w:t>
            </w:r>
            <w:r w:rsidR="009D0E35">
              <w:rPr>
                <w:rFonts w:cs="Arial"/>
                <w:i/>
                <w:szCs w:val="22"/>
              </w:rPr>
              <w:t xml:space="preserve"> </w:t>
            </w:r>
            <w:r w:rsidR="009D0E35">
              <w:rPr>
                <w:rFonts w:cs="Arial"/>
                <w:szCs w:val="22"/>
              </w:rPr>
              <w:t xml:space="preserve">and </w:t>
            </w:r>
            <w:r w:rsidR="009D0E35" w:rsidRPr="00762539">
              <w:rPr>
                <w:rFonts w:cs="Arial"/>
                <w:szCs w:val="22"/>
              </w:rPr>
              <w:t xml:space="preserve">the </w:t>
            </w:r>
            <w:r w:rsidR="009D0E35" w:rsidRPr="001B6E8C">
              <w:rPr>
                <w:rFonts w:cs="Arial"/>
                <w:i/>
                <w:szCs w:val="22"/>
              </w:rPr>
              <w:t xml:space="preserve">Local Government Electoral Act </w:t>
            </w:r>
            <w:r w:rsidR="009D0E35">
              <w:rPr>
                <w:rFonts w:cs="Arial"/>
                <w:i/>
                <w:szCs w:val="22"/>
              </w:rPr>
              <w:t>2011</w:t>
            </w:r>
            <w:r w:rsidR="009D0E35" w:rsidRPr="001B6E8C">
              <w:rPr>
                <w:rFonts w:cs="Arial"/>
                <w:i/>
                <w:szCs w:val="22"/>
              </w:rPr>
              <w:t>.</w:t>
            </w:r>
          </w:p>
          <w:p w14:paraId="1BC3E3AF" w14:textId="77777777" w:rsidR="003A660A" w:rsidRPr="003A660A" w:rsidRDefault="003A660A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register includes:</w:t>
            </w:r>
          </w:p>
          <w:p w14:paraId="450270DD" w14:textId="77777777" w:rsidR="009D0E35" w:rsidRPr="00905406" w:rsidRDefault="009D0E35" w:rsidP="009B3291">
            <w:pPr>
              <w:numPr>
                <w:ilvl w:val="0"/>
                <w:numId w:val="53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E73D80">
              <w:rPr>
                <w:rFonts w:cs="Arial"/>
                <w:szCs w:val="22"/>
              </w:rPr>
              <w:lastRenderedPageBreak/>
              <w:t>names</w:t>
            </w:r>
            <w:proofErr w:type="gramEnd"/>
            <w:r w:rsidRPr="00E73D80">
              <w:rPr>
                <w:rFonts w:cs="Arial"/>
                <w:szCs w:val="22"/>
              </w:rPr>
              <w:t xml:space="preserve"> and addresses of </w:t>
            </w:r>
            <w:r w:rsidRPr="00831D5B">
              <w:rPr>
                <w:rFonts w:cs="Arial"/>
                <w:szCs w:val="22"/>
              </w:rPr>
              <w:t>every</w:t>
            </w:r>
            <w:r w:rsidRPr="00EA1309">
              <w:rPr>
                <w:rFonts w:cs="Arial"/>
                <w:szCs w:val="22"/>
              </w:rPr>
              <w:t xml:space="preserve"> person </w:t>
            </w:r>
            <w:r w:rsidRPr="0004209C">
              <w:rPr>
                <w:rFonts w:cs="Arial"/>
                <w:szCs w:val="22"/>
              </w:rPr>
              <w:t xml:space="preserve">appointed to be an agent of </w:t>
            </w:r>
            <w:r w:rsidRPr="009779A3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 candidate or a</w:t>
            </w:r>
            <w:r w:rsidRPr="009779A3">
              <w:rPr>
                <w:rFonts w:cs="Arial"/>
                <w:szCs w:val="22"/>
              </w:rPr>
              <w:t xml:space="preserve"> group of candidates</w:t>
            </w:r>
            <w:r>
              <w:rPr>
                <w:rFonts w:cs="Arial"/>
                <w:szCs w:val="22"/>
              </w:rPr>
              <w:t xml:space="preserve"> in an election</w:t>
            </w:r>
            <w:r w:rsidRPr="009779A3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9B0A249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Until completion of subsequent election.</w:t>
            </w:r>
          </w:p>
        </w:tc>
      </w:tr>
      <w:tr w:rsidR="009D0E35" w:rsidRPr="004D14B4" w14:paraId="2C30D20B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5413EA87" w14:textId="77777777" w:rsidR="009D0E35" w:rsidRPr="009D0E35" w:rsidRDefault="009D0E35" w:rsidP="00664B7B">
            <w:pPr>
              <w:spacing w:before="60"/>
              <w:rPr>
                <w:b/>
              </w:rPr>
            </w:pPr>
            <w:bookmarkStart w:id="84" w:name="_Toc460396271"/>
            <w:bookmarkStart w:id="85" w:name="ClaimsManagement"/>
            <w:r w:rsidRPr="009D0E35">
              <w:rPr>
                <w:b/>
              </w:rPr>
              <w:t>CLAIMS MANAGEMENT</w:t>
            </w:r>
            <w:bookmarkEnd w:id="84"/>
          </w:p>
          <w:bookmarkEnd w:id="85"/>
          <w:p w14:paraId="1B191469" w14:textId="77777777" w:rsidR="009D0E35" w:rsidRPr="004D14B4" w:rsidRDefault="003A660A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="009D0E35" w:rsidRPr="00905406">
              <w:rPr>
                <w:rFonts w:cs="Arial"/>
                <w:i/>
                <w:sz w:val="22"/>
                <w:szCs w:val="22"/>
              </w:rPr>
              <w:t>eceiving and settling claims for reimbursement of electoral expenses.</w:t>
            </w:r>
          </w:p>
        </w:tc>
      </w:tr>
      <w:tr w:rsidR="009D0E35" w:rsidRPr="004D14B4" w14:paraId="4955EF12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7F6B7ED" w14:textId="7D103C2A" w:rsidR="009D0E35" w:rsidRPr="004D14B4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480" w:type="pct"/>
            <w:shd w:val="clear" w:color="auto" w:fill="auto"/>
          </w:tcPr>
          <w:p w14:paraId="7EFAE752" w14:textId="77777777" w:rsidR="009D0E35" w:rsidRPr="009D0E35" w:rsidRDefault="009D0E35" w:rsidP="00664B7B">
            <w:pPr>
              <w:spacing w:before="60"/>
              <w:rPr>
                <w:b/>
                <w:i/>
              </w:rPr>
            </w:pPr>
            <w:bookmarkStart w:id="86" w:name="_Toc458498445"/>
            <w:bookmarkStart w:id="87" w:name="_Toc458498697"/>
            <w:bookmarkStart w:id="88" w:name="_Toc459288984"/>
            <w:bookmarkStart w:id="89" w:name="_Toc460396272"/>
            <w:bookmarkStart w:id="90" w:name="Claims"/>
            <w:r w:rsidRPr="009D0E35">
              <w:rPr>
                <w:b/>
                <w:i/>
              </w:rPr>
              <w:t>Claims</w:t>
            </w:r>
            <w:bookmarkEnd w:id="86"/>
            <w:bookmarkEnd w:id="87"/>
            <w:bookmarkEnd w:id="88"/>
            <w:bookmarkEnd w:id="89"/>
          </w:p>
          <w:bookmarkEnd w:id="90"/>
          <w:p w14:paraId="7A892807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</w:t>
            </w:r>
            <w:r>
              <w:rPr>
                <w:rFonts w:cs="Arial"/>
                <w:szCs w:val="22"/>
              </w:rPr>
              <w:t xml:space="preserve"> t</w:t>
            </w:r>
            <w:r w:rsidRPr="00252680">
              <w:rPr>
                <w:rFonts w:cs="Arial"/>
                <w:szCs w:val="22"/>
              </w:rPr>
              <w:t>he settlement of claims from candidates and registered political parties for election expenses incurred during an electoral event.</w:t>
            </w:r>
          </w:p>
          <w:p w14:paraId="7AD17C77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1A0DF09" w14:textId="77777777" w:rsidR="009D0E35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831D5B">
              <w:rPr>
                <w:rFonts w:cs="Arial"/>
                <w:szCs w:val="22"/>
              </w:rPr>
              <w:t>claims for election funding</w:t>
            </w:r>
            <w:r>
              <w:rPr>
                <w:rFonts w:cs="Arial"/>
                <w:szCs w:val="22"/>
              </w:rPr>
              <w:t>, and supporting documentation</w:t>
            </w:r>
          </w:p>
          <w:p w14:paraId="23993536" w14:textId="77777777" w:rsidR="009D0E35" w:rsidRPr="00F13EBC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payment directions specifying that election funding should be paid </w:t>
            </w:r>
            <w:r w:rsidRPr="00905406">
              <w:rPr>
                <w:rFonts w:cs="Arial"/>
                <w:szCs w:val="22"/>
              </w:rPr>
              <w:t xml:space="preserve">to </w:t>
            </w:r>
            <w:r>
              <w:rPr>
                <w:rFonts w:cs="Arial"/>
                <w:szCs w:val="22"/>
              </w:rPr>
              <w:t>the</w:t>
            </w:r>
            <w:r w:rsidRPr="00905406">
              <w:rPr>
                <w:rFonts w:cs="Arial"/>
                <w:szCs w:val="22"/>
              </w:rPr>
              <w:t xml:space="preserve"> registered political party that endorsed </w:t>
            </w:r>
            <w:r>
              <w:rPr>
                <w:rFonts w:cs="Arial"/>
                <w:szCs w:val="22"/>
              </w:rPr>
              <w:t>a</w:t>
            </w:r>
            <w:r w:rsidRPr="00905406">
              <w:rPr>
                <w:rFonts w:cs="Arial"/>
                <w:szCs w:val="22"/>
              </w:rPr>
              <w:t xml:space="preserve"> candidate</w:t>
            </w:r>
          </w:p>
          <w:p w14:paraId="479B2365" w14:textId="77777777" w:rsidR="009D0E35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7B52B3">
              <w:rPr>
                <w:rFonts w:cs="Arial"/>
                <w:szCs w:val="22"/>
              </w:rPr>
              <w:t>ecords relating to the Commission’s decis</w:t>
            </w:r>
            <w:r>
              <w:rPr>
                <w:rFonts w:cs="Arial"/>
                <w:szCs w:val="22"/>
              </w:rPr>
              <w:t xml:space="preserve">ion-making on whether to accept, </w:t>
            </w:r>
            <w:r w:rsidRPr="007B52B3">
              <w:rPr>
                <w:rFonts w:cs="Arial"/>
                <w:szCs w:val="22"/>
              </w:rPr>
              <w:t>refuse</w:t>
            </w:r>
            <w:r>
              <w:rPr>
                <w:rFonts w:cs="Arial"/>
                <w:szCs w:val="22"/>
              </w:rPr>
              <w:t xml:space="preserve"> or vary a claim, and subsequent notification of the decision</w:t>
            </w:r>
          </w:p>
          <w:p w14:paraId="25A9BE2C" w14:textId="77777777" w:rsidR="009D0E35" w:rsidRPr="009D0E35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 amendments to claims.</w:t>
            </w:r>
            <w:r w:rsidRPr="00905406">
              <w:rPr>
                <w:rFonts w:cs="Arial"/>
                <w:i/>
                <w:szCs w:val="22"/>
              </w:rPr>
              <w:t xml:space="preserve"> </w:t>
            </w:r>
          </w:p>
          <w:p w14:paraId="7BF167B6" w14:textId="77777777" w:rsidR="009D0E35" w:rsidRPr="00C94244" w:rsidRDefault="009D0E35" w:rsidP="00664B7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720"/>
              <w:textAlignment w:val="baseline"/>
              <w:rPr>
                <w:rFonts w:cs="Arial"/>
                <w:szCs w:val="22"/>
              </w:rPr>
            </w:pPr>
          </w:p>
          <w:p w14:paraId="7724A720" w14:textId="77777777" w:rsidR="009D0E35" w:rsidRPr="009D0E35" w:rsidRDefault="009D0E35" w:rsidP="00664B7B">
            <w:pPr>
              <w:pStyle w:val="Heading30"/>
              <w:spacing w:before="60" w:after="60"/>
              <w:rPr>
                <w:b w:val="0"/>
              </w:rPr>
            </w:pPr>
            <w:r w:rsidRPr="009D0E35">
              <w:rPr>
                <w:rFonts w:cs="Arial"/>
                <w:b w:val="0"/>
                <w:i/>
              </w:rPr>
              <w:t>See</w:t>
            </w:r>
            <w:r w:rsidR="002A1250">
              <w:rPr>
                <w:rFonts w:cs="Arial"/>
                <w:b w:val="0"/>
                <w:i/>
              </w:rPr>
              <w:t xml:space="preserve"> the</w:t>
            </w:r>
            <w:r w:rsidRPr="009D0E35">
              <w:rPr>
                <w:rFonts w:cs="Arial"/>
                <w:b w:val="0"/>
                <w:i/>
              </w:rPr>
              <w:t xml:space="preserve"> </w:t>
            </w:r>
            <w:hyperlink r:id="rId25" w:history="1">
              <w:r w:rsidR="002A1250">
                <w:rPr>
                  <w:rStyle w:val="Hyperlink"/>
                  <w:rFonts w:cs="Arial"/>
                  <w:b w:val="0"/>
                  <w:i/>
                </w:rPr>
                <w:t>General r</w:t>
              </w:r>
              <w:r w:rsidRPr="003A660A">
                <w:rPr>
                  <w:rStyle w:val="Hyperlink"/>
                  <w:rFonts w:cs="Arial"/>
                  <w:b w:val="0"/>
                  <w:i/>
                </w:rPr>
                <w:t>etention and</w:t>
              </w:r>
              <w:r w:rsidR="002A1250">
                <w:rPr>
                  <w:rStyle w:val="Hyperlink"/>
                  <w:rFonts w:cs="Arial"/>
                  <w:b w:val="0"/>
                  <w:i/>
                </w:rPr>
                <w:t xml:space="preserve"> disposal s</w:t>
              </w:r>
              <w:r w:rsidRPr="003A660A">
                <w:rPr>
                  <w:rStyle w:val="Hyperlink"/>
                  <w:rFonts w:cs="Arial"/>
                  <w:b w:val="0"/>
                  <w:i/>
                </w:rPr>
                <w:t>chedule</w:t>
              </w:r>
            </w:hyperlink>
            <w:r w:rsidR="003A660A">
              <w:rPr>
                <w:rFonts w:cs="Arial"/>
                <w:b w:val="0"/>
                <w:i/>
              </w:rPr>
              <w:t xml:space="preserve"> (GRDS)</w:t>
            </w:r>
            <w:r w:rsidRPr="009D0E35">
              <w:rPr>
                <w:rFonts w:cs="Arial"/>
                <w:b w:val="0"/>
                <w:i/>
              </w:rPr>
              <w:t xml:space="preserve"> for financial records</w:t>
            </w:r>
            <w:r w:rsidRPr="009D0E35">
              <w:rPr>
                <w:rFonts w:cs="Arial"/>
                <w:b w:val="0"/>
              </w:rPr>
              <w:fldChar w:fldCharType="begin"/>
            </w:r>
            <w:r w:rsidRPr="009D0E35">
              <w:rPr>
                <w:rFonts w:cs="Arial"/>
                <w:b w:val="0"/>
              </w:rPr>
              <w:instrText xml:space="preserve"> XE "claims (funding for electoral expenditure):financial records" \t "</w:instrText>
            </w:r>
            <w:r w:rsidRPr="009D0E35">
              <w:rPr>
                <w:rFonts w:cs="Arial"/>
                <w:b w:val="0"/>
                <w:i/>
              </w:rPr>
              <w:instrText>see GRDS</w:instrText>
            </w:r>
            <w:r w:rsidRPr="009D0E35">
              <w:rPr>
                <w:rFonts w:cs="Arial"/>
                <w:b w:val="0"/>
              </w:rPr>
              <w:instrText xml:space="preserve">" </w:instrText>
            </w:r>
            <w:r w:rsidRPr="009D0E35">
              <w:rPr>
                <w:rFonts w:cs="Arial"/>
                <w:b w:val="0"/>
              </w:rPr>
              <w:fldChar w:fldCharType="end"/>
            </w:r>
            <w:r w:rsidRPr="009D0E35">
              <w:rPr>
                <w:rFonts w:cs="Arial"/>
                <w:b w:val="0"/>
              </w:rPr>
              <w:fldChar w:fldCharType="begin"/>
            </w:r>
            <w:r w:rsidRPr="009D0E35">
              <w:rPr>
                <w:rFonts w:cs="Arial"/>
                <w:b w:val="0"/>
              </w:rPr>
              <w:instrText xml:space="preserve"> XE "candidates:state/local government elections (by ECQ):electoral expenditure:claims for funding:financial records" \t "</w:instrText>
            </w:r>
            <w:r w:rsidRPr="009D0E35">
              <w:rPr>
                <w:rFonts w:cs="Arial"/>
                <w:b w:val="0"/>
                <w:i/>
              </w:rPr>
              <w:instrText>see GRDS</w:instrText>
            </w:r>
            <w:r w:rsidRPr="009D0E35">
              <w:rPr>
                <w:rFonts w:cs="Arial"/>
                <w:b w:val="0"/>
              </w:rPr>
              <w:instrText xml:space="preserve">" </w:instrText>
            </w:r>
            <w:r w:rsidRPr="009D0E35">
              <w:rPr>
                <w:rFonts w:cs="Arial"/>
                <w:b w:val="0"/>
              </w:rPr>
              <w:fldChar w:fldCharType="end"/>
            </w:r>
            <w:r w:rsidRPr="009D0E35">
              <w:rPr>
                <w:rFonts w:cs="Arial"/>
                <w:b w:val="0"/>
              </w:rPr>
              <w:fldChar w:fldCharType="begin"/>
            </w:r>
            <w:r w:rsidRPr="009D0E35">
              <w:rPr>
                <w:rFonts w:cs="Arial"/>
                <w:b w:val="0"/>
              </w:rPr>
              <w:instrText xml:space="preserve"> XE "political parties:electoral expenditure:claims for funding:financial records" \t "</w:instrText>
            </w:r>
            <w:r w:rsidRPr="009D0E35">
              <w:rPr>
                <w:rFonts w:cs="Arial"/>
                <w:b w:val="0"/>
                <w:i/>
              </w:rPr>
              <w:instrText>see GRDS</w:instrText>
            </w:r>
            <w:r w:rsidRPr="009D0E35">
              <w:rPr>
                <w:rFonts w:cs="Arial"/>
                <w:b w:val="0"/>
              </w:rPr>
              <w:instrText xml:space="preserve">" </w:instrText>
            </w:r>
            <w:r w:rsidRPr="009D0E35">
              <w:rPr>
                <w:rFonts w:cs="Arial"/>
                <w:b w:val="0"/>
              </w:rPr>
              <w:fldChar w:fldCharType="end"/>
            </w:r>
            <w:r w:rsidRPr="009D0E35">
              <w:rPr>
                <w:rFonts w:cs="Arial"/>
                <w:b w:val="0"/>
              </w:rPr>
              <w:fldChar w:fldCharType="begin"/>
            </w:r>
            <w:r w:rsidRPr="009D0E35">
              <w:rPr>
                <w:rFonts w:cs="Arial"/>
                <w:b w:val="0"/>
              </w:rPr>
              <w:instrText xml:space="preserve"> XE "election funding:claims for electoral expenditure:financial records" \t "</w:instrText>
            </w:r>
            <w:r w:rsidRPr="009D0E35">
              <w:rPr>
                <w:rFonts w:cs="Arial"/>
                <w:b w:val="0"/>
                <w:i/>
              </w:rPr>
              <w:instrText>see GRDS</w:instrText>
            </w:r>
            <w:r w:rsidRPr="009D0E35">
              <w:rPr>
                <w:rFonts w:cs="Arial"/>
                <w:b w:val="0"/>
              </w:rPr>
              <w:instrText xml:space="preserve">" </w:instrText>
            </w:r>
            <w:r w:rsidRPr="009D0E35">
              <w:rPr>
                <w:rFonts w:cs="Arial"/>
                <w:b w:val="0"/>
              </w:rPr>
              <w:fldChar w:fldCharType="end"/>
            </w:r>
            <w:r w:rsidRPr="009D0E35">
              <w:rPr>
                <w:rFonts w:cs="Arial"/>
                <w:b w:val="0"/>
              </w:rPr>
              <w:fldChar w:fldCharType="begin"/>
            </w:r>
            <w:r w:rsidRPr="009D0E35">
              <w:rPr>
                <w:rFonts w:cs="Arial"/>
                <w:b w:val="0"/>
              </w:rPr>
              <w:instrText xml:space="preserve"> XE "electoral expenditure:claims for funding:financial records" \t "</w:instrText>
            </w:r>
            <w:r w:rsidRPr="009D0E35">
              <w:rPr>
                <w:rFonts w:cs="Arial"/>
                <w:b w:val="0"/>
                <w:i/>
              </w:rPr>
              <w:instrText>see  GRDS</w:instrText>
            </w:r>
            <w:r w:rsidRPr="009D0E35">
              <w:rPr>
                <w:rFonts w:cs="Arial"/>
                <w:b w:val="0"/>
              </w:rPr>
              <w:instrText xml:space="preserve">" </w:instrText>
            </w:r>
            <w:r w:rsidRPr="009D0E35">
              <w:rPr>
                <w:rFonts w:cs="Arial"/>
                <w:b w:val="0"/>
              </w:rPr>
              <w:fldChar w:fldCharType="end"/>
            </w:r>
            <w:r w:rsidRPr="009D0E35">
              <w:rPr>
                <w:rFonts w:cs="Arial"/>
                <w:b w:val="0"/>
                <w:i/>
              </w:rPr>
              <w:t xml:space="preserve"> relating to the payment of claims.</w:t>
            </w:r>
          </w:p>
        </w:tc>
        <w:tc>
          <w:tcPr>
            <w:tcW w:w="982" w:type="pct"/>
            <w:shd w:val="clear" w:color="auto" w:fill="auto"/>
          </w:tcPr>
          <w:p w14:paraId="76D2A211" w14:textId="77777777" w:rsidR="009D0E35" w:rsidRDefault="00F72F88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Permanent.</w:t>
            </w:r>
          </w:p>
          <w:p w14:paraId="542C7A20" w14:textId="301763FA" w:rsidR="00F72F88" w:rsidRPr="00B47735" w:rsidRDefault="00F72F88" w:rsidP="00664B7B">
            <w:pPr>
              <w:pStyle w:val="Tabletext"/>
              <w:spacing w:before="60" w:after="60" w:line="240" w:lineRule="auto"/>
            </w:pPr>
            <w:r w:rsidRPr="00971A5F">
              <w:rPr>
                <w:sz w:val="22"/>
                <w:szCs w:val="22"/>
              </w:rPr>
              <w:t>Transfer to QSA after business action completed</w:t>
            </w:r>
            <w:r w:rsidRPr="00F72F88">
              <w:t>.</w:t>
            </w:r>
          </w:p>
        </w:tc>
      </w:tr>
      <w:tr w:rsidR="009D0E35" w:rsidRPr="004D14B4" w14:paraId="07E1F238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00C17064" w14:textId="77777777" w:rsidR="009D0E35" w:rsidRPr="009D0E35" w:rsidRDefault="009D0E35" w:rsidP="00664B7B">
            <w:pPr>
              <w:spacing w:before="60"/>
              <w:rPr>
                <w:b/>
              </w:rPr>
            </w:pPr>
            <w:bookmarkStart w:id="91" w:name="_Toc460396273"/>
            <w:bookmarkStart w:id="92" w:name="ComplianceManagement"/>
            <w:r w:rsidRPr="009D0E35">
              <w:rPr>
                <w:b/>
              </w:rPr>
              <w:t>COMPLIANCE MANAGEMENT</w:t>
            </w:r>
            <w:bookmarkEnd w:id="91"/>
          </w:p>
          <w:bookmarkEnd w:id="92"/>
          <w:p w14:paraId="1801608E" w14:textId="77777777" w:rsidR="009D0E35" w:rsidRPr="004D14B4" w:rsidRDefault="003A660A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</w:t>
            </w:r>
            <w:r w:rsidR="009D0E35">
              <w:rPr>
                <w:rFonts w:cs="Arial"/>
                <w:i/>
                <w:sz w:val="22"/>
                <w:szCs w:val="22"/>
              </w:rPr>
              <w:t xml:space="preserve">nsuring compliance with election funding and </w:t>
            </w:r>
            <w:r w:rsidR="009D0E35" w:rsidRPr="00FE16EB">
              <w:rPr>
                <w:rFonts w:cs="Arial"/>
                <w:i/>
                <w:sz w:val="22"/>
                <w:szCs w:val="22"/>
              </w:rPr>
              <w:t xml:space="preserve">financial disclosure </w:t>
            </w:r>
            <w:r w:rsidR="009D0E35">
              <w:rPr>
                <w:rFonts w:cs="Arial"/>
                <w:i/>
                <w:sz w:val="22"/>
                <w:szCs w:val="22"/>
              </w:rPr>
              <w:t>requirements and managing apparent contraventions to the legislation under the Electoral Act 1992</w:t>
            </w:r>
            <w:r w:rsidR="009D0E35">
              <w:rPr>
                <w:rFonts w:cs="Arial"/>
                <w:sz w:val="22"/>
                <w:szCs w:val="22"/>
              </w:rPr>
              <w:t xml:space="preserve">, </w:t>
            </w:r>
            <w:r w:rsidR="009D0E35" w:rsidRPr="00D40FAD">
              <w:rPr>
                <w:rFonts w:cs="Arial"/>
                <w:i/>
                <w:sz w:val="22"/>
                <w:szCs w:val="22"/>
              </w:rPr>
              <w:t>the</w:t>
            </w:r>
            <w:r w:rsidR="009D0E35">
              <w:rPr>
                <w:rFonts w:cs="Arial"/>
                <w:sz w:val="22"/>
                <w:szCs w:val="22"/>
              </w:rPr>
              <w:t xml:space="preserve"> </w:t>
            </w:r>
            <w:r w:rsidR="009D0E35">
              <w:rPr>
                <w:rFonts w:cs="Arial"/>
                <w:i/>
                <w:sz w:val="22"/>
                <w:szCs w:val="22"/>
              </w:rPr>
              <w:t>Referendums Act 1997 and the Local Government Electoral Act 2011.</w:t>
            </w:r>
          </w:p>
        </w:tc>
      </w:tr>
      <w:tr w:rsidR="009D0E35" w:rsidRPr="004D14B4" w14:paraId="437828B3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2160A07" w14:textId="2C7E2AEC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80" w:type="pct"/>
            <w:shd w:val="clear" w:color="auto" w:fill="auto"/>
          </w:tcPr>
          <w:p w14:paraId="228B68CD" w14:textId="77777777" w:rsidR="009D0E35" w:rsidRPr="009779A3" w:rsidRDefault="009D0E35" w:rsidP="00CB05BC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93" w:name="InspectionsSignificant"/>
            <w:r>
              <w:rPr>
                <w:rFonts w:cs="Arial"/>
                <w:b/>
                <w:i/>
                <w:szCs w:val="22"/>
              </w:rPr>
              <w:t xml:space="preserve">Inspections – significant </w:t>
            </w:r>
          </w:p>
          <w:bookmarkEnd w:id="93"/>
          <w:p w14:paraId="59404FC9" w14:textId="77777777" w:rsidR="009D0E35" w:rsidRPr="00AD5590" w:rsidRDefault="009D0E35" w:rsidP="00CB05BC">
            <w:pPr>
              <w:spacing w:before="60"/>
              <w:rPr>
                <w:rFonts w:cs="Arial"/>
                <w:szCs w:val="22"/>
              </w:rPr>
            </w:pPr>
            <w:r w:rsidRPr="00607850">
              <w:rPr>
                <w:rFonts w:cs="Arial"/>
                <w:szCs w:val="22"/>
              </w:rPr>
              <w:t xml:space="preserve">Records relating to the conduct of significant inspections for compliance with funding and financial disclosure requirements of the </w:t>
            </w:r>
            <w:r w:rsidRPr="00607850">
              <w:rPr>
                <w:rFonts w:cs="Arial"/>
                <w:i/>
                <w:szCs w:val="22"/>
              </w:rPr>
              <w:t xml:space="preserve">Electoral Act 1992, </w:t>
            </w:r>
            <w:r w:rsidRPr="00607850">
              <w:rPr>
                <w:rFonts w:cs="Arial"/>
                <w:szCs w:val="22"/>
              </w:rPr>
              <w:t xml:space="preserve">the </w:t>
            </w:r>
            <w:r w:rsidRPr="00607850">
              <w:rPr>
                <w:rFonts w:cs="Arial"/>
                <w:i/>
                <w:szCs w:val="22"/>
              </w:rPr>
              <w:t>Referendums Act 1997</w:t>
            </w:r>
            <w:r w:rsidRPr="00607850">
              <w:rPr>
                <w:rFonts w:cs="Arial"/>
                <w:szCs w:val="22"/>
              </w:rPr>
              <w:t xml:space="preserve"> and the </w:t>
            </w:r>
            <w:r w:rsidRPr="00607850">
              <w:rPr>
                <w:rFonts w:cs="Arial"/>
                <w:i/>
                <w:szCs w:val="22"/>
              </w:rPr>
              <w:t>Local Government Electoral Act 2011</w:t>
            </w:r>
            <w:r w:rsidRPr="00607850">
              <w:rPr>
                <w:rFonts w:cs="Arial"/>
                <w:szCs w:val="22"/>
              </w:rPr>
              <w:t xml:space="preserve">. </w:t>
            </w:r>
          </w:p>
          <w:p w14:paraId="1341B9E9" w14:textId="77777777" w:rsidR="00AD5590" w:rsidRDefault="00607850" w:rsidP="00CB05BC">
            <w:pPr>
              <w:spacing w:before="60"/>
              <w:rPr>
                <w:szCs w:val="22"/>
              </w:rPr>
            </w:pPr>
            <w:r w:rsidRPr="00AD5590">
              <w:rPr>
                <w:rFonts w:cs="Arial"/>
                <w:szCs w:val="22"/>
              </w:rPr>
              <w:t xml:space="preserve">Significant inspections </w:t>
            </w:r>
            <w:r w:rsidRPr="00AD5590">
              <w:rPr>
                <w:szCs w:val="22"/>
              </w:rPr>
              <w:t>may be determined by a number of factors. Significant inspections are those that:</w:t>
            </w:r>
          </w:p>
          <w:p w14:paraId="5B85E062" w14:textId="77777777" w:rsidR="00AD5590" w:rsidRDefault="00607850" w:rsidP="009B3291">
            <w:pPr>
              <w:numPr>
                <w:ilvl w:val="0"/>
                <w:numId w:val="67"/>
              </w:numPr>
              <w:spacing w:before="60"/>
              <w:rPr>
                <w:szCs w:val="22"/>
              </w:rPr>
            </w:pPr>
            <w:r w:rsidRPr="00AD5590">
              <w:rPr>
                <w:szCs w:val="22"/>
              </w:rPr>
              <w:t xml:space="preserve">influence or make substantial changes to government policy or direction </w:t>
            </w:r>
          </w:p>
          <w:p w14:paraId="39FDE70B" w14:textId="77777777" w:rsidR="00AD5590" w:rsidRDefault="00607850" w:rsidP="009B3291">
            <w:pPr>
              <w:numPr>
                <w:ilvl w:val="0"/>
                <w:numId w:val="66"/>
              </w:numPr>
              <w:spacing w:before="60"/>
              <w:rPr>
                <w:szCs w:val="22"/>
              </w:rPr>
            </w:pPr>
            <w:r w:rsidRPr="00AD5590">
              <w:rPr>
                <w:szCs w:val="22"/>
              </w:rPr>
              <w:lastRenderedPageBreak/>
              <w:t xml:space="preserve">result in a significant government project or program </w:t>
            </w:r>
          </w:p>
          <w:p w14:paraId="5C9569DC" w14:textId="77777777" w:rsidR="00AD5590" w:rsidRDefault="00607850" w:rsidP="009B3291">
            <w:pPr>
              <w:numPr>
                <w:ilvl w:val="0"/>
                <w:numId w:val="65"/>
              </w:numPr>
              <w:spacing w:before="60"/>
              <w:rPr>
                <w:szCs w:val="22"/>
              </w:rPr>
            </w:pPr>
            <w:r w:rsidRPr="00AD5590">
              <w:rPr>
                <w:szCs w:val="22"/>
              </w:rPr>
              <w:t>make a significant contribution to the body of kn</w:t>
            </w:r>
            <w:r w:rsidR="00AD5590" w:rsidRPr="00AD5590">
              <w:rPr>
                <w:szCs w:val="22"/>
              </w:rPr>
              <w:t>owledge on a particular subject or are precedent setting</w:t>
            </w:r>
          </w:p>
          <w:p w14:paraId="6B0B0718" w14:textId="77777777" w:rsidR="00AD5590" w:rsidRDefault="00AD5590" w:rsidP="009B3291">
            <w:pPr>
              <w:numPr>
                <w:ilvl w:val="0"/>
                <w:numId w:val="64"/>
              </w:numPr>
              <w:spacing w:before="60"/>
              <w:rPr>
                <w:szCs w:val="22"/>
              </w:rPr>
            </w:pPr>
            <w:r w:rsidRPr="00AD5590">
              <w:rPr>
                <w:szCs w:val="22"/>
              </w:rPr>
              <w:t xml:space="preserve">have </w:t>
            </w:r>
            <w:r w:rsidR="00607850" w:rsidRPr="00AD5590">
              <w:rPr>
                <w:szCs w:val="22"/>
              </w:rPr>
              <w:t xml:space="preserve">considerable economic impact (e.g. major government contracts, corporatisation of government assets)  </w:t>
            </w:r>
          </w:p>
          <w:p w14:paraId="211C0C52" w14:textId="77777777" w:rsidR="00AD5590" w:rsidRPr="00AD5590" w:rsidRDefault="00AD5590" w:rsidP="009B3291">
            <w:pPr>
              <w:numPr>
                <w:ilvl w:val="0"/>
                <w:numId w:val="63"/>
              </w:numPr>
              <w:spacing w:before="60"/>
              <w:rPr>
                <w:rFonts w:cs="Arial"/>
                <w:szCs w:val="22"/>
              </w:rPr>
            </w:pPr>
            <w:r w:rsidRPr="00AD5590">
              <w:rPr>
                <w:szCs w:val="22"/>
              </w:rPr>
              <w:t xml:space="preserve">cause </w:t>
            </w:r>
            <w:r w:rsidR="00607850" w:rsidRPr="00AD5590">
              <w:rPr>
                <w:szCs w:val="22"/>
              </w:rPr>
              <w:t xml:space="preserve">public reaction or sensitivity </w:t>
            </w:r>
          </w:p>
          <w:p w14:paraId="4C116F25" w14:textId="77777777" w:rsidR="00607850" w:rsidRPr="00AD5590" w:rsidRDefault="00AD5590" w:rsidP="009B3291">
            <w:pPr>
              <w:pStyle w:val="Default"/>
              <w:numPr>
                <w:ilvl w:val="0"/>
                <w:numId w:val="62"/>
              </w:numPr>
              <w:spacing w:before="60" w:after="60"/>
              <w:rPr>
                <w:sz w:val="22"/>
                <w:szCs w:val="22"/>
              </w:rPr>
            </w:pPr>
            <w:proofErr w:type="gramStart"/>
            <w:r w:rsidRPr="00AD5590">
              <w:rPr>
                <w:sz w:val="22"/>
                <w:szCs w:val="22"/>
              </w:rPr>
              <w:t>have</w:t>
            </w:r>
            <w:proofErr w:type="gramEnd"/>
            <w:r w:rsidRPr="00AD5590">
              <w:rPr>
                <w:sz w:val="22"/>
                <w:szCs w:val="22"/>
              </w:rPr>
              <w:t xml:space="preserve"> a </w:t>
            </w:r>
            <w:r w:rsidR="00607850" w:rsidRPr="00AD5590">
              <w:rPr>
                <w:sz w:val="22"/>
                <w:szCs w:val="22"/>
              </w:rPr>
              <w:t>serious impact or conseque</w:t>
            </w:r>
            <w:r w:rsidRPr="00AD5590">
              <w:rPr>
                <w:sz w:val="22"/>
                <w:szCs w:val="22"/>
              </w:rPr>
              <w:t>nce (e.g. deaths, a large case).</w:t>
            </w:r>
          </w:p>
          <w:p w14:paraId="53E1B19C" w14:textId="77777777" w:rsidR="009D0E35" w:rsidRDefault="009D0E35" w:rsidP="00CB05BC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14679F57" w14:textId="77777777" w:rsidR="009D0E35" w:rsidRPr="0043748A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acknowledgments </w:t>
            </w:r>
            <w:r>
              <w:rPr>
                <w:rFonts w:cs="Arial"/>
                <w:szCs w:val="22"/>
              </w:rPr>
              <w:t xml:space="preserve">of consent </w:t>
            </w:r>
            <w:r w:rsidRPr="0043748A">
              <w:rPr>
                <w:rFonts w:cs="Arial"/>
                <w:szCs w:val="22"/>
              </w:rPr>
              <w:t>to entry to</w:t>
            </w:r>
            <w:r>
              <w:rPr>
                <w:rFonts w:cs="Arial"/>
                <w:szCs w:val="22"/>
              </w:rPr>
              <w:t xml:space="preserve"> a place by authorised officers</w:t>
            </w:r>
          </w:p>
          <w:p w14:paraId="66589522" w14:textId="77777777" w:rsidR="009D0E35" w:rsidRPr="0043748A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records relating to warrants for entry issued by a ma</w:t>
            </w:r>
            <w:r>
              <w:rPr>
                <w:rFonts w:cs="Arial"/>
                <w:szCs w:val="22"/>
              </w:rPr>
              <w:t>gistrate to authorised officers</w:t>
            </w:r>
          </w:p>
          <w:p w14:paraId="6F5E32F5" w14:textId="77777777" w:rsidR="009D0E35" w:rsidRPr="0043748A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copies of, or extracts taken from, d</w:t>
            </w:r>
            <w:r>
              <w:rPr>
                <w:rFonts w:cs="Arial"/>
                <w:szCs w:val="22"/>
              </w:rPr>
              <w:t>ocuments by authorised officers</w:t>
            </w:r>
          </w:p>
          <w:p w14:paraId="0BD5D9A4" w14:textId="77777777" w:rsidR="009D0E35" w:rsidRPr="0043748A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images or writings produced from electronic d</w:t>
            </w:r>
            <w:r>
              <w:rPr>
                <w:rFonts w:cs="Arial"/>
                <w:szCs w:val="22"/>
              </w:rPr>
              <w:t>ocuments by authorised officers</w:t>
            </w:r>
          </w:p>
          <w:p w14:paraId="260B2D24" w14:textId="77777777" w:rsidR="009D0E35" w:rsidRPr="0043748A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forfeiture or </w:t>
            </w:r>
            <w:r w:rsidRPr="0043748A">
              <w:rPr>
                <w:rFonts w:cs="Arial"/>
                <w:szCs w:val="22"/>
              </w:rPr>
              <w:t>seizure of a thing by authorised o</w:t>
            </w:r>
            <w:r>
              <w:rPr>
                <w:rFonts w:cs="Arial"/>
                <w:szCs w:val="22"/>
              </w:rPr>
              <w:t>fficers</w:t>
            </w:r>
          </w:p>
          <w:p w14:paraId="15CF7946" w14:textId="77777777" w:rsidR="009D0E35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notices requiring information to be given in relation to an offence, and subsequent information </w:t>
            </w:r>
            <w:r>
              <w:rPr>
                <w:rFonts w:cs="Arial"/>
                <w:szCs w:val="22"/>
              </w:rPr>
              <w:t>received by authorised officers</w:t>
            </w:r>
          </w:p>
          <w:p w14:paraId="536C38F0" w14:textId="77777777" w:rsidR="009D0E35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damage caused in the exercise of an authorised officer’s powers</w:t>
            </w:r>
          </w:p>
          <w:p w14:paraId="79D1261A" w14:textId="77777777" w:rsidR="009D0E35" w:rsidRPr="000C7910" w:rsidRDefault="009D0E35" w:rsidP="00CB05B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written consent </w:t>
            </w:r>
            <w:r>
              <w:rPr>
                <w:rFonts w:cs="Arial"/>
                <w:szCs w:val="22"/>
              </w:rPr>
              <w:t xml:space="preserve">for an authorised officer </w:t>
            </w:r>
            <w:r w:rsidRPr="00762539">
              <w:rPr>
                <w:rFonts w:cs="Arial"/>
                <w:szCs w:val="22"/>
              </w:rPr>
              <w:t>to di</w:t>
            </w:r>
            <w:r>
              <w:rPr>
                <w:rFonts w:cs="Arial"/>
                <w:szCs w:val="22"/>
              </w:rPr>
              <w:t>sclose confidential information</w:t>
            </w:r>
          </w:p>
          <w:p w14:paraId="67AFA842" w14:textId="77777777" w:rsidR="009D0E35" w:rsidRPr="009D0E35" w:rsidRDefault="009D0E35" w:rsidP="00CB05BC">
            <w:pPr>
              <w:numPr>
                <w:ilvl w:val="0"/>
                <w:numId w:val="32"/>
              </w:numPr>
              <w:spacing w:before="60"/>
              <w:rPr>
                <w:b/>
                <w:i/>
              </w:rPr>
            </w:pPr>
            <w:proofErr w:type="gramStart"/>
            <w:r w:rsidRPr="0043748A">
              <w:rPr>
                <w:rFonts w:cs="Arial"/>
                <w:szCs w:val="22"/>
              </w:rPr>
              <w:t>records</w:t>
            </w:r>
            <w:proofErr w:type="gramEnd"/>
            <w:r w:rsidRPr="0043748A">
              <w:rPr>
                <w:rFonts w:cs="Arial"/>
                <w:szCs w:val="22"/>
              </w:rPr>
              <w:t xml:space="preserve"> relating to internal reviews to appeal decisions made by authorised officers.</w:t>
            </w:r>
          </w:p>
        </w:tc>
        <w:tc>
          <w:tcPr>
            <w:tcW w:w="982" w:type="pct"/>
            <w:shd w:val="clear" w:color="auto" w:fill="auto"/>
          </w:tcPr>
          <w:p w14:paraId="58D6CCB5" w14:textId="77777777" w:rsidR="009D0E35" w:rsidRDefault="009D0E35" w:rsidP="00CB05BC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25 years after business action completed.</w:t>
            </w:r>
          </w:p>
        </w:tc>
      </w:tr>
      <w:tr w:rsidR="009D0E35" w:rsidRPr="004D14B4" w14:paraId="43A9A1CF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3BE38E9" w14:textId="7391FF35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80" w:type="pct"/>
            <w:shd w:val="clear" w:color="auto" w:fill="auto"/>
          </w:tcPr>
          <w:p w14:paraId="639A3356" w14:textId="77777777" w:rsidR="009D0E35" w:rsidRPr="009779A3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94" w:name="InspectionsOther"/>
            <w:r>
              <w:rPr>
                <w:rFonts w:cs="Arial"/>
                <w:b/>
                <w:i/>
                <w:szCs w:val="22"/>
              </w:rPr>
              <w:t xml:space="preserve">Inspections – </w:t>
            </w:r>
            <w:r w:rsidR="003A660A">
              <w:rPr>
                <w:rFonts w:cs="Arial"/>
                <w:b/>
                <w:i/>
                <w:szCs w:val="22"/>
              </w:rPr>
              <w:t>o</w:t>
            </w:r>
            <w:r>
              <w:rPr>
                <w:rFonts w:cs="Arial"/>
                <w:b/>
                <w:i/>
                <w:szCs w:val="22"/>
              </w:rPr>
              <w:t xml:space="preserve">ther </w:t>
            </w:r>
          </w:p>
          <w:bookmarkEnd w:id="94"/>
          <w:p w14:paraId="2DB04B47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 w:rsidRPr="00D40FAD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>the conduct of</w:t>
            </w:r>
            <w:r w:rsidRPr="00D40FA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other </w:t>
            </w:r>
            <w:r w:rsidRPr="00D40FAD">
              <w:rPr>
                <w:rFonts w:cs="Arial"/>
                <w:szCs w:val="22"/>
              </w:rPr>
              <w:t xml:space="preserve">inspections </w:t>
            </w:r>
            <w:r>
              <w:rPr>
                <w:rFonts w:cs="Arial"/>
                <w:szCs w:val="22"/>
              </w:rPr>
              <w:t xml:space="preserve">for compliance with </w:t>
            </w:r>
            <w:r w:rsidRPr="00D40FAD">
              <w:rPr>
                <w:rFonts w:cs="Arial"/>
                <w:szCs w:val="22"/>
              </w:rPr>
              <w:t xml:space="preserve">funding and </w:t>
            </w:r>
            <w:r>
              <w:rPr>
                <w:rFonts w:cs="Arial"/>
                <w:szCs w:val="22"/>
              </w:rPr>
              <w:t xml:space="preserve">financial </w:t>
            </w:r>
            <w:r w:rsidRPr="00D40FAD">
              <w:rPr>
                <w:rFonts w:cs="Arial"/>
                <w:szCs w:val="22"/>
              </w:rPr>
              <w:t>disclosure</w:t>
            </w:r>
            <w:r w:rsidR="003A660A">
              <w:rPr>
                <w:rFonts w:cs="Arial"/>
                <w:szCs w:val="22"/>
              </w:rPr>
              <w:t xml:space="preserve"> requirements.</w:t>
            </w:r>
          </w:p>
          <w:p w14:paraId="5F449EE2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69037DD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acknowledgments </w:t>
            </w:r>
            <w:r>
              <w:rPr>
                <w:rFonts w:cs="Arial"/>
                <w:szCs w:val="22"/>
              </w:rPr>
              <w:t xml:space="preserve">of consent </w:t>
            </w:r>
            <w:r w:rsidRPr="0043748A">
              <w:rPr>
                <w:rFonts w:cs="Arial"/>
                <w:szCs w:val="22"/>
              </w:rPr>
              <w:t>to entry to</w:t>
            </w:r>
            <w:r>
              <w:rPr>
                <w:rFonts w:cs="Arial"/>
                <w:szCs w:val="22"/>
              </w:rPr>
              <w:t xml:space="preserve"> a place by authorised officers</w:t>
            </w:r>
          </w:p>
          <w:p w14:paraId="45BC0B7A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records relating to warrants for entry issued by a ma</w:t>
            </w:r>
            <w:r>
              <w:rPr>
                <w:rFonts w:cs="Arial"/>
                <w:szCs w:val="22"/>
              </w:rPr>
              <w:t>gistrate to authorised officers</w:t>
            </w:r>
          </w:p>
          <w:p w14:paraId="5A111A44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copies of, or extracts taken from, d</w:t>
            </w:r>
            <w:r>
              <w:rPr>
                <w:rFonts w:cs="Arial"/>
                <w:szCs w:val="22"/>
              </w:rPr>
              <w:t>ocuments by authorised officers</w:t>
            </w:r>
          </w:p>
          <w:p w14:paraId="5D297F77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images or writings produced from electronic d</w:t>
            </w:r>
            <w:r>
              <w:rPr>
                <w:rFonts w:cs="Arial"/>
                <w:szCs w:val="22"/>
              </w:rPr>
              <w:t>ocuments by authorised officers</w:t>
            </w:r>
          </w:p>
          <w:p w14:paraId="1C0BCD20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records relating to </w:t>
            </w:r>
            <w:r>
              <w:rPr>
                <w:rFonts w:cs="Arial"/>
                <w:szCs w:val="22"/>
              </w:rPr>
              <w:t xml:space="preserve">forfeiture or </w:t>
            </w:r>
            <w:r w:rsidRPr="0043748A">
              <w:rPr>
                <w:rFonts w:cs="Arial"/>
                <w:szCs w:val="22"/>
              </w:rPr>
              <w:t>seizure of a thing by authorised o</w:t>
            </w:r>
            <w:r>
              <w:rPr>
                <w:rFonts w:cs="Arial"/>
                <w:szCs w:val="22"/>
              </w:rPr>
              <w:t>fficers</w:t>
            </w:r>
          </w:p>
          <w:p w14:paraId="0BC916C0" w14:textId="77777777" w:rsidR="009D0E35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lastRenderedPageBreak/>
              <w:t xml:space="preserve">notices requiring information to be given in relation to an offence, and subsequent information </w:t>
            </w:r>
            <w:r>
              <w:rPr>
                <w:rFonts w:cs="Arial"/>
                <w:szCs w:val="22"/>
              </w:rPr>
              <w:t>received by authorised officers</w:t>
            </w:r>
          </w:p>
          <w:p w14:paraId="3C7A7A39" w14:textId="77777777" w:rsidR="009D0E35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damage caused in the exercise of an authorised officer’s powers</w:t>
            </w:r>
          </w:p>
          <w:p w14:paraId="41AFB892" w14:textId="77777777" w:rsidR="009D0E35" w:rsidRPr="000C7910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written consent </w:t>
            </w:r>
            <w:r>
              <w:rPr>
                <w:rFonts w:cs="Arial"/>
                <w:szCs w:val="22"/>
              </w:rPr>
              <w:t xml:space="preserve">for an authorised officer </w:t>
            </w:r>
            <w:r w:rsidRPr="00762539">
              <w:rPr>
                <w:rFonts w:cs="Arial"/>
                <w:szCs w:val="22"/>
              </w:rPr>
              <w:t>to di</w:t>
            </w:r>
            <w:r>
              <w:rPr>
                <w:rFonts w:cs="Arial"/>
                <w:szCs w:val="22"/>
              </w:rPr>
              <w:t>sclose confidential information</w:t>
            </w:r>
          </w:p>
          <w:p w14:paraId="0D48870B" w14:textId="77777777" w:rsidR="009D0E35" w:rsidRDefault="009D0E35" w:rsidP="00B93422">
            <w:pPr>
              <w:numPr>
                <w:ilvl w:val="0"/>
                <w:numId w:val="32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43748A">
              <w:rPr>
                <w:rFonts w:cs="Arial"/>
                <w:szCs w:val="22"/>
              </w:rPr>
              <w:t>records</w:t>
            </w:r>
            <w:proofErr w:type="gramEnd"/>
            <w:r w:rsidRPr="0043748A">
              <w:rPr>
                <w:rFonts w:cs="Arial"/>
                <w:szCs w:val="22"/>
              </w:rPr>
              <w:t xml:space="preserve"> relating to internal reviews to appeal decisions made by authorised officers.</w:t>
            </w:r>
          </w:p>
        </w:tc>
        <w:tc>
          <w:tcPr>
            <w:tcW w:w="982" w:type="pct"/>
            <w:shd w:val="clear" w:color="auto" w:fill="auto"/>
          </w:tcPr>
          <w:p w14:paraId="327167D8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7 years after business action completed.</w:t>
            </w:r>
          </w:p>
        </w:tc>
      </w:tr>
      <w:tr w:rsidR="009D0E35" w:rsidRPr="004D14B4" w14:paraId="28A96AA2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DB161F5" w14:textId="3B984FDA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80" w:type="pct"/>
            <w:shd w:val="clear" w:color="auto" w:fill="auto"/>
          </w:tcPr>
          <w:p w14:paraId="7907D316" w14:textId="77777777" w:rsidR="009D0E35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95" w:name="AuthorisedOfficers"/>
            <w:r>
              <w:rPr>
                <w:rFonts w:cs="Arial"/>
                <w:b/>
                <w:i/>
                <w:szCs w:val="22"/>
              </w:rPr>
              <w:t xml:space="preserve">Authorised </w:t>
            </w:r>
            <w:r w:rsidR="00EC0859">
              <w:rPr>
                <w:rFonts w:cs="Arial"/>
                <w:b/>
                <w:i/>
                <w:szCs w:val="22"/>
              </w:rPr>
              <w:t>o</w:t>
            </w:r>
            <w:r>
              <w:rPr>
                <w:rFonts w:cs="Arial"/>
                <w:b/>
                <w:i/>
                <w:szCs w:val="22"/>
              </w:rPr>
              <w:t>fficers</w:t>
            </w:r>
          </w:p>
          <w:bookmarkEnd w:id="95"/>
          <w:p w14:paraId="3C39E017" w14:textId="77777777" w:rsidR="009D0E35" w:rsidRDefault="009D0E35" w:rsidP="00664B7B">
            <w:pPr>
              <w:spacing w:before="60"/>
              <w:rPr>
                <w:rFonts w:cs="Arial"/>
                <w:i/>
                <w:szCs w:val="22"/>
              </w:rPr>
            </w:pPr>
            <w:r w:rsidRPr="00F0717A">
              <w:rPr>
                <w:rFonts w:cs="Arial"/>
                <w:szCs w:val="22"/>
              </w:rPr>
              <w:t xml:space="preserve">Records relating to the </w:t>
            </w:r>
            <w:r>
              <w:rPr>
                <w:rFonts w:cs="Arial"/>
                <w:szCs w:val="22"/>
              </w:rPr>
              <w:t>appointment</w:t>
            </w:r>
            <w:r w:rsidRPr="00C750EC">
              <w:rPr>
                <w:rFonts w:cs="Arial"/>
                <w:szCs w:val="22"/>
              </w:rPr>
              <w:t xml:space="preserve"> of authorised officers</w:t>
            </w:r>
            <w:r w:rsidRPr="0043748A">
              <w:rPr>
                <w:rFonts w:cs="Arial"/>
                <w:szCs w:val="22"/>
              </w:rPr>
              <w:t xml:space="preserve"> for the purpose of</w:t>
            </w:r>
            <w:r>
              <w:rPr>
                <w:rFonts w:cs="Arial"/>
                <w:szCs w:val="22"/>
              </w:rPr>
              <w:t xml:space="preserve"> dealing </w:t>
            </w:r>
            <w:r w:rsidRPr="0043748A">
              <w:rPr>
                <w:rFonts w:cs="Arial"/>
                <w:szCs w:val="22"/>
              </w:rPr>
              <w:t xml:space="preserve">with compliance issues </w:t>
            </w:r>
            <w:r>
              <w:rPr>
                <w:rFonts w:cs="Arial"/>
                <w:szCs w:val="22"/>
              </w:rPr>
              <w:t>relating to</w:t>
            </w:r>
            <w:r w:rsidRPr="0043748A">
              <w:rPr>
                <w:rFonts w:cs="Arial"/>
                <w:szCs w:val="22"/>
              </w:rPr>
              <w:t xml:space="preserve"> election funding and financial disclosure</w:t>
            </w:r>
            <w:r w:rsidRPr="00905406">
              <w:rPr>
                <w:rFonts w:cs="Arial"/>
                <w:i/>
                <w:szCs w:val="22"/>
              </w:rPr>
              <w:t>.</w:t>
            </w:r>
          </w:p>
          <w:p w14:paraId="135697D1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7C0AEF02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>instruments of app</w:t>
            </w:r>
            <w:r>
              <w:rPr>
                <w:rFonts w:cs="Arial"/>
                <w:szCs w:val="22"/>
              </w:rPr>
              <w:t>ointment of authorised officers</w:t>
            </w:r>
          </w:p>
          <w:p w14:paraId="4A8027DF" w14:textId="77777777" w:rsidR="009D0E35" w:rsidRPr="0043748A" w:rsidRDefault="009D0E35" w:rsidP="00B93422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43748A">
              <w:rPr>
                <w:rFonts w:cs="Arial"/>
                <w:szCs w:val="22"/>
              </w:rPr>
              <w:t xml:space="preserve">notices of conditions of appointment and limits </w:t>
            </w:r>
            <w:r>
              <w:rPr>
                <w:rFonts w:cs="Arial"/>
                <w:szCs w:val="22"/>
              </w:rPr>
              <w:t>of authorised officers’ powers</w:t>
            </w:r>
          </w:p>
          <w:p w14:paraId="31867180" w14:textId="77777777" w:rsidR="009D0E35" w:rsidRDefault="009D0E35" w:rsidP="00B93422">
            <w:pPr>
              <w:numPr>
                <w:ilvl w:val="0"/>
                <w:numId w:val="32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43748A">
              <w:rPr>
                <w:rFonts w:cs="Arial"/>
                <w:szCs w:val="22"/>
              </w:rPr>
              <w:t>signed</w:t>
            </w:r>
            <w:proofErr w:type="gramEnd"/>
            <w:r w:rsidRPr="0043748A">
              <w:rPr>
                <w:rFonts w:cs="Arial"/>
                <w:szCs w:val="22"/>
              </w:rPr>
              <w:t xml:space="preserve"> notices of resignation received from authorised officers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DBD0D06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7 years after appointment ceases.</w:t>
            </w:r>
          </w:p>
        </w:tc>
      </w:tr>
      <w:tr w:rsidR="009D0E35" w:rsidRPr="004D14B4" w14:paraId="09EB59C5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066C9F53" w14:textId="77777777" w:rsidR="009D0E35" w:rsidRPr="009D0E35" w:rsidRDefault="009D0E35" w:rsidP="00664B7B">
            <w:pPr>
              <w:spacing w:before="60"/>
              <w:rPr>
                <w:b/>
              </w:rPr>
            </w:pPr>
            <w:bookmarkStart w:id="96" w:name="_Toc460396274"/>
            <w:bookmarkStart w:id="97" w:name="PolicyDevelopmentPaymentManagement"/>
            <w:r w:rsidRPr="009D0E35">
              <w:rPr>
                <w:b/>
              </w:rPr>
              <w:t>POLICY DEVELOPMENT PAYMENT MANAGEMENT</w:t>
            </w:r>
            <w:bookmarkEnd w:id="96"/>
          </w:p>
          <w:bookmarkEnd w:id="97"/>
          <w:p w14:paraId="1028D7CC" w14:textId="77777777" w:rsidR="009D0E35" w:rsidRPr="004D14B4" w:rsidRDefault="00C76C45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</w:t>
            </w:r>
            <w:r w:rsidR="009D0E35">
              <w:rPr>
                <w:rFonts w:cs="Arial"/>
                <w:i/>
                <w:sz w:val="22"/>
                <w:szCs w:val="22"/>
              </w:rPr>
              <w:t>anaging policy development payments for registered political parties.</w:t>
            </w:r>
          </w:p>
        </w:tc>
      </w:tr>
      <w:tr w:rsidR="009D0E35" w:rsidRPr="004D14B4" w14:paraId="50D78FF5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4DF97EF" w14:textId="5ED8434B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480" w:type="pct"/>
            <w:shd w:val="clear" w:color="auto" w:fill="auto"/>
          </w:tcPr>
          <w:p w14:paraId="30D47C99" w14:textId="77777777" w:rsidR="009D0E35" w:rsidRPr="009D0E35" w:rsidRDefault="009D0E35" w:rsidP="00664B7B">
            <w:pPr>
              <w:spacing w:before="60"/>
              <w:rPr>
                <w:b/>
                <w:i/>
              </w:rPr>
            </w:pPr>
            <w:bookmarkStart w:id="98" w:name="_Toc458498448"/>
            <w:bookmarkStart w:id="99" w:name="_Toc458498700"/>
            <w:bookmarkStart w:id="100" w:name="_Toc459288987"/>
            <w:bookmarkStart w:id="101" w:name="_Toc460396275"/>
            <w:r w:rsidRPr="009D0E35">
              <w:rPr>
                <w:b/>
                <w:i/>
              </w:rPr>
              <w:t xml:space="preserve">Policy </w:t>
            </w:r>
            <w:r w:rsidR="00C76C45">
              <w:rPr>
                <w:b/>
                <w:i/>
              </w:rPr>
              <w:t>d</w:t>
            </w:r>
            <w:r w:rsidRPr="009D0E35">
              <w:rPr>
                <w:b/>
                <w:i/>
              </w:rPr>
              <w:t xml:space="preserve">evelopment </w:t>
            </w:r>
            <w:r w:rsidR="00C76C45">
              <w:rPr>
                <w:b/>
                <w:i/>
              </w:rPr>
              <w:t>p</w:t>
            </w:r>
            <w:r w:rsidRPr="009D0E35">
              <w:rPr>
                <w:b/>
                <w:i/>
              </w:rPr>
              <w:t>ayments</w:t>
            </w:r>
            <w:bookmarkEnd w:id="98"/>
            <w:bookmarkEnd w:id="99"/>
            <w:bookmarkEnd w:id="100"/>
            <w:bookmarkEnd w:id="101"/>
          </w:p>
          <w:p w14:paraId="62BCCC14" w14:textId="77777777" w:rsidR="009D0E35" w:rsidRPr="00762539" w:rsidRDefault="009D0E35" w:rsidP="00664B7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the management of policy development payments for registered political parties</w:t>
            </w:r>
            <w:r>
              <w:rPr>
                <w:rFonts w:cs="Arial"/>
                <w:szCs w:val="22"/>
              </w:rPr>
              <w:t xml:space="preserve"> in accordance with the </w:t>
            </w:r>
            <w:r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political parties:electoral expenditure:claims for funding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7FEDF494" w14:textId="77777777" w:rsidR="009D0E35" w:rsidRPr="001B6E8C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6CCBF62" w14:textId="77777777" w:rsidR="009D0E35" w:rsidRPr="00905406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Cs/>
                <w:szCs w:val="22"/>
              </w:rPr>
            </w:pPr>
            <w:r w:rsidRPr="00E73D80">
              <w:rPr>
                <w:rFonts w:cs="Arial"/>
                <w:szCs w:val="22"/>
              </w:rPr>
              <w:t xml:space="preserve">requests that no policy development payment </w:t>
            </w:r>
            <w:r>
              <w:rPr>
                <w:rFonts w:cs="Arial"/>
                <w:szCs w:val="22"/>
              </w:rPr>
              <w:t xml:space="preserve">is to </w:t>
            </w:r>
            <w:r w:rsidRPr="00831D5B">
              <w:rPr>
                <w:rFonts w:cs="Arial"/>
                <w:szCs w:val="22"/>
              </w:rPr>
              <w:t xml:space="preserve">be made to a </w:t>
            </w:r>
            <w:r w:rsidRPr="00EA1309">
              <w:rPr>
                <w:rFonts w:cs="Arial"/>
                <w:szCs w:val="22"/>
              </w:rPr>
              <w:t>political party</w:t>
            </w:r>
          </w:p>
          <w:p w14:paraId="57D708EA" w14:textId="77777777" w:rsidR="009D0E35" w:rsidRPr="00905406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Cs/>
                <w:szCs w:val="22"/>
              </w:rPr>
            </w:pPr>
            <w:r w:rsidRPr="00762539">
              <w:rPr>
                <w:rFonts w:cs="Arial"/>
                <w:szCs w:val="22"/>
              </w:rPr>
              <w:t>notice</w:t>
            </w:r>
            <w:r w:rsidRPr="001B6E8C">
              <w:rPr>
                <w:rFonts w:cs="Arial"/>
                <w:szCs w:val="22"/>
              </w:rPr>
              <w:t xml:space="preserve">s withdrawing requests that no policy development </w:t>
            </w:r>
            <w:r>
              <w:rPr>
                <w:rFonts w:cs="Arial"/>
                <w:szCs w:val="22"/>
              </w:rPr>
              <w:t xml:space="preserve">payment </w:t>
            </w:r>
            <w:r w:rsidRPr="001B6E8C">
              <w:rPr>
                <w:rFonts w:cs="Arial"/>
                <w:szCs w:val="22"/>
              </w:rPr>
              <w:t>is to be</w:t>
            </w:r>
            <w:r>
              <w:rPr>
                <w:rFonts w:cs="Arial"/>
                <w:szCs w:val="22"/>
              </w:rPr>
              <w:t xml:space="preserve"> made to a </w:t>
            </w:r>
            <w:r w:rsidR="00C76C45">
              <w:rPr>
                <w:rFonts w:cs="Arial"/>
                <w:szCs w:val="22"/>
              </w:rPr>
              <w:t>political party</w:t>
            </w:r>
          </w:p>
          <w:p w14:paraId="6F7DCB94" w14:textId="77777777" w:rsidR="009D0E35" w:rsidRPr="00905406" w:rsidRDefault="009D0E35" w:rsidP="00B93422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Cs/>
                <w:szCs w:val="22"/>
              </w:rPr>
            </w:pPr>
            <w:proofErr w:type="gramStart"/>
            <w:r w:rsidRPr="00762539">
              <w:rPr>
                <w:rFonts w:cs="Arial"/>
                <w:szCs w:val="22"/>
              </w:rPr>
              <w:t>applications</w:t>
            </w:r>
            <w:proofErr w:type="gramEnd"/>
            <w:r w:rsidRPr="00762539">
              <w:rPr>
                <w:rFonts w:cs="Arial"/>
                <w:szCs w:val="22"/>
              </w:rPr>
              <w:t xml:space="preserve"> for the Commission to reconsider a decision about a policy </w:t>
            </w:r>
            <w:r>
              <w:rPr>
                <w:rFonts w:cs="Arial"/>
                <w:szCs w:val="22"/>
              </w:rPr>
              <w:t>d</w:t>
            </w:r>
            <w:r w:rsidRPr="00762539">
              <w:rPr>
                <w:rFonts w:cs="Arial"/>
                <w:szCs w:val="22"/>
              </w:rPr>
              <w:t>evelopm</w:t>
            </w:r>
            <w:r w:rsidRPr="001B6E8C">
              <w:rPr>
                <w:rFonts w:cs="Arial"/>
                <w:szCs w:val="22"/>
              </w:rPr>
              <w:t>ent payment</w:t>
            </w:r>
            <w:r>
              <w:rPr>
                <w:rFonts w:cs="Arial"/>
                <w:szCs w:val="22"/>
              </w:rPr>
              <w:t xml:space="preserve">, and subsequent notification </w:t>
            </w:r>
            <w:r w:rsidR="00C76C45">
              <w:rPr>
                <w:rFonts w:cs="Arial"/>
                <w:szCs w:val="22"/>
              </w:rPr>
              <w:t>of the reconsideration decision.</w:t>
            </w:r>
          </w:p>
          <w:p w14:paraId="47F7CD0C" w14:textId="77777777" w:rsidR="009D0E35" w:rsidRDefault="009D0E35" w:rsidP="00664B7B">
            <w:pPr>
              <w:spacing w:before="60"/>
              <w:rPr>
                <w:rFonts w:cs="Arial"/>
                <w:i/>
                <w:szCs w:val="22"/>
              </w:rPr>
            </w:pPr>
          </w:p>
          <w:p w14:paraId="08822EF0" w14:textId="77777777" w:rsidR="009D0E35" w:rsidRDefault="009D0E35" w:rsidP="002A125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C94244">
              <w:rPr>
                <w:rFonts w:cs="Arial"/>
                <w:i/>
                <w:szCs w:val="22"/>
              </w:rPr>
              <w:t>See</w:t>
            </w:r>
            <w:r w:rsidR="002A1250">
              <w:rPr>
                <w:rFonts w:cs="Arial"/>
                <w:i/>
                <w:szCs w:val="22"/>
              </w:rPr>
              <w:t xml:space="preserve"> the</w:t>
            </w:r>
            <w:r w:rsidRPr="00C94244">
              <w:rPr>
                <w:rFonts w:cs="Arial"/>
                <w:i/>
                <w:szCs w:val="22"/>
              </w:rPr>
              <w:t xml:space="preserve"> </w:t>
            </w:r>
            <w:hyperlink r:id="rId26" w:history="1">
              <w:r w:rsidRPr="00C76C45">
                <w:rPr>
                  <w:rStyle w:val="Hyperlink"/>
                  <w:rFonts w:cs="Arial"/>
                  <w:i/>
                  <w:szCs w:val="22"/>
                </w:rPr>
                <w:t xml:space="preserve">General </w:t>
              </w:r>
              <w:r w:rsidR="002A1250">
                <w:rPr>
                  <w:rStyle w:val="Hyperlink"/>
                  <w:rFonts w:cs="Arial"/>
                  <w:i/>
                  <w:szCs w:val="22"/>
                </w:rPr>
                <w:t>r</w:t>
              </w:r>
              <w:r w:rsidRPr="00C76C45">
                <w:rPr>
                  <w:rStyle w:val="Hyperlink"/>
                  <w:rFonts w:cs="Arial"/>
                  <w:i/>
                  <w:szCs w:val="22"/>
                </w:rPr>
                <w:t xml:space="preserve">etention and </w:t>
              </w:r>
              <w:r w:rsidR="002A1250">
                <w:rPr>
                  <w:rStyle w:val="Hyperlink"/>
                  <w:rFonts w:cs="Arial"/>
                  <w:i/>
                  <w:szCs w:val="22"/>
                </w:rPr>
                <w:t>d</w:t>
              </w:r>
              <w:r w:rsidRPr="00C76C45">
                <w:rPr>
                  <w:rStyle w:val="Hyperlink"/>
                  <w:rFonts w:cs="Arial"/>
                  <w:i/>
                  <w:szCs w:val="22"/>
                </w:rPr>
                <w:t xml:space="preserve">isposal </w:t>
              </w:r>
              <w:r w:rsidR="002A1250">
                <w:rPr>
                  <w:rStyle w:val="Hyperlink"/>
                  <w:rFonts w:cs="Arial"/>
                  <w:i/>
                  <w:szCs w:val="22"/>
                </w:rPr>
                <w:t>s</w:t>
              </w:r>
              <w:r w:rsidRPr="00C76C45">
                <w:rPr>
                  <w:rStyle w:val="Hyperlink"/>
                  <w:rFonts w:cs="Arial"/>
                  <w:i/>
                  <w:szCs w:val="22"/>
                </w:rPr>
                <w:t>chedule</w:t>
              </w:r>
            </w:hyperlink>
            <w:r w:rsidR="00C76C45">
              <w:rPr>
                <w:rFonts w:cs="Arial"/>
                <w:i/>
                <w:szCs w:val="22"/>
              </w:rPr>
              <w:t xml:space="preserve"> (GRDS)</w:t>
            </w:r>
            <w:r w:rsidRPr="00C94244">
              <w:rPr>
                <w:rFonts w:cs="Arial"/>
                <w:i/>
                <w:szCs w:val="22"/>
              </w:rPr>
              <w:t xml:space="preserve"> for financial records</w:t>
            </w:r>
            <w:r w:rsidRPr="00C94244">
              <w:rPr>
                <w:rFonts w:cs="Arial"/>
                <w:szCs w:val="22"/>
              </w:rPr>
              <w:fldChar w:fldCharType="begin"/>
            </w:r>
            <w:r w:rsidRPr="00C94244">
              <w:rPr>
                <w:rFonts w:cs="Arial"/>
                <w:szCs w:val="22"/>
              </w:rPr>
              <w:instrText xml:space="preserve"> XE "claims (funding for electoral expenditure):financial records" \t "</w:instrText>
            </w:r>
            <w:r w:rsidRPr="00C94244">
              <w:rPr>
                <w:rFonts w:cs="Arial"/>
                <w:i/>
                <w:szCs w:val="22"/>
              </w:rPr>
              <w:instrText>see GRDS</w:instrText>
            </w:r>
            <w:r w:rsidRPr="00C94244">
              <w:rPr>
                <w:rFonts w:cs="Arial"/>
                <w:szCs w:val="22"/>
              </w:rPr>
              <w:instrText xml:space="preserve">" </w:instrText>
            </w:r>
            <w:r w:rsidRPr="00C94244">
              <w:rPr>
                <w:rFonts w:cs="Arial"/>
                <w:szCs w:val="22"/>
              </w:rPr>
              <w:fldChar w:fldCharType="end"/>
            </w:r>
            <w:r w:rsidRPr="00C94244">
              <w:rPr>
                <w:rFonts w:cs="Arial"/>
                <w:szCs w:val="22"/>
              </w:rPr>
              <w:fldChar w:fldCharType="begin"/>
            </w:r>
            <w:r w:rsidRPr="00C94244">
              <w:rPr>
                <w:rFonts w:cs="Arial"/>
                <w:szCs w:val="22"/>
              </w:rPr>
              <w:instrText xml:space="preserve"> XE "candidates:state/local government elections (by ECQ):electoral expenditure:claims for funding:financial records" \t "</w:instrText>
            </w:r>
            <w:r w:rsidRPr="00C94244">
              <w:rPr>
                <w:rFonts w:cs="Arial"/>
                <w:i/>
                <w:szCs w:val="22"/>
              </w:rPr>
              <w:instrText>see GRDS</w:instrText>
            </w:r>
            <w:r w:rsidRPr="00C94244">
              <w:rPr>
                <w:rFonts w:cs="Arial"/>
                <w:szCs w:val="22"/>
              </w:rPr>
              <w:instrText xml:space="preserve">" </w:instrText>
            </w:r>
            <w:r w:rsidRPr="00C94244">
              <w:rPr>
                <w:rFonts w:cs="Arial"/>
                <w:szCs w:val="22"/>
              </w:rPr>
              <w:fldChar w:fldCharType="end"/>
            </w:r>
            <w:r w:rsidRPr="00C94244">
              <w:rPr>
                <w:rFonts w:cs="Arial"/>
                <w:szCs w:val="22"/>
              </w:rPr>
              <w:fldChar w:fldCharType="begin"/>
            </w:r>
            <w:r w:rsidRPr="00C94244">
              <w:rPr>
                <w:rFonts w:cs="Arial"/>
                <w:szCs w:val="22"/>
              </w:rPr>
              <w:instrText xml:space="preserve"> XE "political parties:electoral expenditure:claims for funding:financial records" \t "</w:instrText>
            </w:r>
            <w:r w:rsidRPr="00C94244">
              <w:rPr>
                <w:rFonts w:cs="Arial"/>
                <w:i/>
                <w:szCs w:val="22"/>
              </w:rPr>
              <w:instrText>see GRDS</w:instrText>
            </w:r>
            <w:r w:rsidRPr="00C94244">
              <w:rPr>
                <w:rFonts w:cs="Arial"/>
                <w:szCs w:val="22"/>
              </w:rPr>
              <w:instrText xml:space="preserve">" </w:instrText>
            </w:r>
            <w:r w:rsidRPr="00C94244">
              <w:rPr>
                <w:rFonts w:cs="Arial"/>
                <w:szCs w:val="22"/>
              </w:rPr>
              <w:fldChar w:fldCharType="end"/>
            </w:r>
            <w:r w:rsidRPr="00C94244">
              <w:rPr>
                <w:rFonts w:cs="Arial"/>
                <w:szCs w:val="22"/>
              </w:rPr>
              <w:fldChar w:fldCharType="begin"/>
            </w:r>
            <w:r w:rsidRPr="00C94244">
              <w:rPr>
                <w:rFonts w:cs="Arial"/>
                <w:szCs w:val="22"/>
              </w:rPr>
              <w:instrText xml:space="preserve"> XE "election funding:claims for electoral expenditure:financial records" \t "</w:instrText>
            </w:r>
            <w:r w:rsidRPr="00C94244">
              <w:rPr>
                <w:rFonts w:cs="Arial"/>
                <w:i/>
                <w:szCs w:val="22"/>
              </w:rPr>
              <w:instrText>see GRDS</w:instrText>
            </w:r>
            <w:r w:rsidRPr="00C94244">
              <w:rPr>
                <w:rFonts w:cs="Arial"/>
                <w:szCs w:val="22"/>
              </w:rPr>
              <w:instrText xml:space="preserve">" </w:instrText>
            </w:r>
            <w:r w:rsidRPr="00C94244">
              <w:rPr>
                <w:rFonts w:cs="Arial"/>
                <w:szCs w:val="22"/>
              </w:rPr>
              <w:fldChar w:fldCharType="end"/>
            </w:r>
            <w:r w:rsidRPr="00C94244">
              <w:rPr>
                <w:rFonts w:cs="Arial"/>
                <w:szCs w:val="22"/>
              </w:rPr>
              <w:fldChar w:fldCharType="begin"/>
            </w:r>
            <w:r w:rsidRPr="00C94244">
              <w:rPr>
                <w:rFonts w:cs="Arial"/>
                <w:szCs w:val="22"/>
              </w:rPr>
              <w:instrText xml:space="preserve"> XE "electoral expenditure:claims for funding:financial records" \t "</w:instrText>
            </w:r>
            <w:r w:rsidRPr="00C94244">
              <w:rPr>
                <w:rFonts w:cs="Arial"/>
                <w:i/>
                <w:szCs w:val="22"/>
              </w:rPr>
              <w:instrText>see  GRDS</w:instrText>
            </w:r>
            <w:r w:rsidRPr="00C94244">
              <w:rPr>
                <w:rFonts w:cs="Arial"/>
                <w:szCs w:val="22"/>
              </w:rPr>
              <w:instrText xml:space="preserve">" </w:instrText>
            </w:r>
            <w:r w:rsidRPr="00C94244">
              <w:rPr>
                <w:rFonts w:cs="Arial"/>
                <w:szCs w:val="22"/>
              </w:rPr>
              <w:fldChar w:fldCharType="end"/>
            </w:r>
            <w:r w:rsidRPr="00C94244">
              <w:rPr>
                <w:rFonts w:cs="Arial"/>
                <w:i/>
                <w:szCs w:val="22"/>
              </w:rPr>
              <w:t xml:space="preserve"> relating to the payment of </w:t>
            </w:r>
            <w:r>
              <w:rPr>
                <w:rFonts w:cs="Arial"/>
                <w:i/>
                <w:szCs w:val="22"/>
              </w:rPr>
              <w:t>policy development payments</w:t>
            </w:r>
            <w:r w:rsidRPr="00C94244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54F5E0B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7 years after business action completed.</w:t>
            </w:r>
          </w:p>
        </w:tc>
      </w:tr>
      <w:tr w:rsidR="009D0E35" w:rsidRPr="004D14B4" w14:paraId="0A690489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78BA7A2D" w14:textId="77777777" w:rsidR="009D0E35" w:rsidRPr="009D0E35" w:rsidRDefault="009D0E35" w:rsidP="00664B7B">
            <w:pPr>
              <w:spacing w:before="60"/>
              <w:rPr>
                <w:b/>
              </w:rPr>
            </w:pPr>
            <w:bookmarkStart w:id="102" w:name="_Toc460396276"/>
            <w:bookmarkStart w:id="103" w:name="ReturnsManagement"/>
            <w:r w:rsidRPr="009D0E35">
              <w:rPr>
                <w:b/>
              </w:rPr>
              <w:lastRenderedPageBreak/>
              <w:t>RETURNS MANAGEMENT</w:t>
            </w:r>
            <w:bookmarkEnd w:id="102"/>
          </w:p>
          <w:bookmarkEnd w:id="103"/>
          <w:p w14:paraId="24EDF7D3" w14:textId="77777777" w:rsidR="009D0E35" w:rsidRPr="00905406" w:rsidRDefault="00C76C45" w:rsidP="00664B7B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</w:t>
            </w:r>
            <w:r w:rsidR="009D0E35" w:rsidRPr="00905406">
              <w:rPr>
                <w:rFonts w:cs="Arial"/>
                <w:i/>
                <w:szCs w:val="22"/>
              </w:rPr>
              <w:t xml:space="preserve">anaging disclosure returns submitted to the Commission </w:t>
            </w:r>
            <w:r w:rsidR="009D0E35">
              <w:rPr>
                <w:rFonts w:cs="Arial"/>
                <w:i/>
                <w:szCs w:val="22"/>
              </w:rPr>
              <w:t>in relation</w:t>
            </w:r>
            <w:r w:rsidR="009D0E35" w:rsidRPr="00905406">
              <w:rPr>
                <w:rFonts w:cs="Arial"/>
                <w:i/>
                <w:szCs w:val="22"/>
              </w:rPr>
              <w:t xml:space="preserve"> to donations and electoral expenditure </w:t>
            </w:r>
            <w:r w:rsidR="009D0E35">
              <w:rPr>
                <w:rFonts w:cs="Arial"/>
                <w:i/>
                <w:szCs w:val="22"/>
              </w:rPr>
              <w:t>by</w:t>
            </w:r>
            <w:r w:rsidR="009D0E35" w:rsidRPr="00905406">
              <w:rPr>
                <w:rFonts w:cs="Arial"/>
                <w:i/>
                <w:szCs w:val="22"/>
              </w:rPr>
              <w:t xml:space="preserve"> </w:t>
            </w:r>
            <w:r w:rsidR="009D0E35">
              <w:rPr>
                <w:rFonts w:cs="Arial"/>
                <w:i/>
                <w:szCs w:val="22"/>
              </w:rPr>
              <w:t xml:space="preserve">associated entities, broadcasters, </w:t>
            </w:r>
            <w:r w:rsidR="009D0E35" w:rsidRPr="00905406">
              <w:rPr>
                <w:rFonts w:cs="Arial"/>
                <w:i/>
                <w:szCs w:val="22"/>
              </w:rPr>
              <w:t>candidates, donors</w:t>
            </w:r>
            <w:r w:rsidR="009D0E35">
              <w:rPr>
                <w:rFonts w:cs="Arial"/>
                <w:i/>
                <w:szCs w:val="22"/>
              </w:rPr>
              <w:t>, publishers, registered political parties</w:t>
            </w:r>
            <w:r w:rsidR="009D0E35" w:rsidRPr="00905406">
              <w:rPr>
                <w:rFonts w:cs="Arial"/>
                <w:i/>
                <w:szCs w:val="22"/>
              </w:rPr>
              <w:t xml:space="preserve"> </w:t>
            </w:r>
            <w:r w:rsidR="009D0E35">
              <w:rPr>
                <w:rFonts w:cs="Arial"/>
                <w:i/>
                <w:szCs w:val="22"/>
              </w:rPr>
              <w:t>and third parties.</w:t>
            </w:r>
          </w:p>
          <w:p w14:paraId="58492DA5" w14:textId="77777777" w:rsidR="009D0E35" w:rsidRPr="004D14B4" w:rsidRDefault="009D0E35" w:rsidP="002A125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905406">
              <w:rPr>
                <w:rFonts w:cs="Arial"/>
                <w:i/>
                <w:sz w:val="22"/>
                <w:szCs w:val="22"/>
              </w:rPr>
              <w:t>See</w:t>
            </w:r>
            <w:r w:rsidR="002A1250">
              <w:rPr>
                <w:rFonts w:cs="Arial"/>
                <w:i/>
                <w:sz w:val="22"/>
                <w:szCs w:val="22"/>
              </w:rPr>
              <w:t xml:space="preserve"> the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</w:t>
            </w:r>
            <w:hyperlink r:id="rId27" w:history="1">
              <w:r w:rsidRPr="00C76C4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General </w:t>
              </w:r>
              <w:r w:rsidR="002A1250">
                <w:rPr>
                  <w:rStyle w:val="Hyperlink"/>
                  <w:rFonts w:cs="Arial"/>
                  <w:i/>
                  <w:sz w:val="22"/>
                  <w:szCs w:val="22"/>
                </w:rPr>
                <w:t>r</w:t>
              </w:r>
              <w:r w:rsidRPr="00C76C4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etention and </w:t>
              </w:r>
              <w:r w:rsidR="002A1250">
                <w:rPr>
                  <w:rStyle w:val="Hyperlink"/>
                  <w:rFonts w:cs="Arial"/>
                  <w:i/>
                  <w:sz w:val="22"/>
                  <w:szCs w:val="22"/>
                </w:rPr>
                <w:t>d</w:t>
              </w:r>
              <w:r w:rsidRPr="00C76C4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isposal </w:t>
              </w:r>
              <w:r w:rsidR="002A1250">
                <w:rPr>
                  <w:rStyle w:val="Hyperlink"/>
                  <w:rFonts w:cs="Arial"/>
                  <w:i/>
                  <w:sz w:val="22"/>
                  <w:szCs w:val="22"/>
                </w:rPr>
                <w:t>s</w:t>
              </w:r>
              <w:r w:rsidRPr="00C76C45">
                <w:rPr>
                  <w:rStyle w:val="Hyperlink"/>
                  <w:rFonts w:cs="Arial"/>
                  <w:i/>
                  <w:sz w:val="22"/>
                  <w:szCs w:val="22"/>
                </w:rPr>
                <w:t>chedule</w:t>
              </w:r>
            </w:hyperlink>
            <w:r w:rsidR="00C76C45">
              <w:rPr>
                <w:rFonts w:cs="Arial"/>
                <w:i/>
                <w:sz w:val="22"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f</w:t>
            </w:r>
            <w:r w:rsidRPr="00905406">
              <w:rPr>
                <w:rFonts w:cs="Arial"/>
                <w:i/>
                <w:sz w:val="22"/>
                <w:szCs w:val="22"/>
              </w:rPr>
              <w:t>or records relating to general enquires concerning disclosure returns.</w:t>
            </w:r>
          </w:p>
        </w:tc>
      </w:tr>
      <w:tr w:rsidR="00166598" w:rsidRPr="004D14B4" w14:paraId="03B1A6C8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803E37C" w14:textId="746D3A67" w:rsidR="00166598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480" w:type="pct"/>
            <w:shd w:val="clear" w:color="auto" w:fill="auto"/>
          </w:tcPr>
          <w:p w14:paraId="2EE55536" w14:textId="77777777" w:rsidR="00166598" w:rsidRDefault="00732D99" w:rsidP="00664B7B">
            <w:pPr>
              <w:spacing w:before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Electronic Disclosure System [EDS]</w:t>
            </w:r>
          </w:p>
          <w:p w14:paraId="5D1A119C" w14:textId="77777777" w:rsidR="00732D99" w:rsidRDefault="00732D99" w:rsidP="00281694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Summary records of biannual returns and disclosures of political contributions and gifts received and electoral expenditure incurred by candidates, groups, political parties and donors at State and Local Government elections. </w:t>
            </w:r>
            <w:r w:rsidR="00281694">
              <w:rPr>
                <w:rFonts w:cs="Arial"/>
                <w:szCs w:val="22"/>
              </w:rPr>
              <w:t>System</w:t>
            </w:r>
            <w:r>
              <w:rPr>
                <w:rFonts w:cs="Arial"/>
                <w:szCs w:val="22"/>
              </w:rPr>
              <w:t xml:space="preserve"> include</w:t>
            </w:r>
            <w:r w:rsidR="00281694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electronic applications utilised by the organisation to publish disclosure reports to the Internet.</w:t>
            </w:r>
          </w:p>
          <w:p w14:paraId="31864517" w14:textId="77777777" w:rsidR="00753409" w:rsidRDefault="00753409" w:rsidP="00281694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Excludes submission of funding claims. </w:t>
            </w:r>
          </w:p>
          <w:p w14:paraId="183AADEB" w14:textId="5FB12EDD" w:rsidR="00753409" w:rsidRPr="00753409" w:rsidRDefault="00753409" w:rsidP="00281694">
            <w:pPr>
              <w:spacing w:before="60"/>
              <w:rPr>
                <w:rFonts w:cs="Arial"/>
                <w:i/>
                <w:szCs w:val="22"/>
              </w:rPr>
            </w:pPr>
            <w:r w:rsidRPr="00753409">
              <w:rPr>
                <w:rFonts w:cs="Arial"/>
                <w:i/>
                <w:szCs w:val="22"/>
              </w:rPr>
              <w:t>See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Claims Management for claims for funding</w:t>
            </w:r>
          </w:p>
        </w:tc>
        <w:tc>
          <w:tcPr>
            <w:tcW w:w="982" w:type="pct"/>
            <w:shd w:val="clear" w:color="auto" w:fill="auto"/>
          </w:tcPr>
          <w:p w14:paraId="7586B702" w14:textId="77777777" w:rsidR="00732D99" w:rsidRPr="00732D99" w:rsidRDefault="00732D99" w:rsidP="00732D99">
            <w:pPr>
              <w:pStyle w:val="Tabletext"/>
              <w:spacing w:before="60" w:line="240" w:lineRule="auto"/>
              <w:rPr>
                <w:sz w:val="22"/>
              </w:rPr>
            </w:pPr>
            <w:r w:rsidRPr="00732D99">
              <w:rPr>
                <w:sz w:val="22"/>
              </w:rPr>
              <w:t>Permanent.</w:t>
            </w:r>
          </w:p>
          <w:p w14:paraId="1E2EC7BF" w14:textId="4C27AB75" w:rsidR="00166598" w:rsidRDefault="00732D99" w:rsidP="00732D99">
            <w:pPr>
              <w:pStyle w:val="Tabletext"/>
              <w:spacing w:before="60" w:after="60" w:line="240" w:lineRule="auto"/>
              <w:rPr>
                <w:sz w:val="22"/>
              </w:rPr>
            </w:pPr>
            <w:r w:rsidRPr="00732D99">
              <w:rPr>
                <w:sz w:val="22"/>
              </w:rPr>
              <w:t>Transfer to QSA after business action completed.</w:t>
            </w:r>
          </w:p>
        </w:tc>
      </w:tr>
      <w:tr w:rsidR="009D0E35" w:rsidRPr="004D14B4" w14:paraId="1CB11683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9DFBD54" w14:textId="142950F8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480" w:type="pct"/>
            <w:shd w:val="clear" w:color="auto" w:fill="auto"/>
          </w:tcPr>
          <w:p w14:paraId="176F3D40" w14:textId="77777777" w:rsidR="009D0E35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04" w:name="BiannualReturns"/>
            <w:r>
              <w:rPr>
                <w:rFonts w:cs="Arial"/>
                <w:b/>
                <w:i/>
                <w:szCs w:val="22"/>
              </w:rPr>
              <w:t xml:space="preserve">Biannual </w:t>
            </w:r>
            <w:r w:rsidR="00C76C45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>eturns</w:t>
            </w:r>
          </w:p>
          <w:bookmarkEnd w:id="104"/>
          <w:p w14:paraId="218D6BEF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Pr="00AF3F8F">
              <w:rPr>
                <w:rFonts w:cs="Arial"/>
                <w:szCs w:val="22"/>
              </w:rPr>
              <w:t>iannual</w:t>
            </w:r>
            <w:r>
              <w:rPr>
                <w:rFonts w:cs="Arial"/>
                <w:szCs w:val="22"/>
              </w:rPr>
              <w:t xml:space="preserve"> </w:t>
            </w:r>
            <w:r w:rsidRPr="00AF3F8F">
              <w:rPr>
                <w:rFonts w:cs="Arial"/>
                <w:szCs w:val="22"/>
              </w:rPr>
              <w:t>retu</w:t>
            </w:r>
            <w:r w:rsidR="002A1250">
              <w:rPr>
                <w:rFonts w:cs="Arial"/>
                <w:szCs w:val="22"/>
              </w:rPr>
              <w:t>rns submitted to the Commission</w:t>
            </w:r>
            <w:r w:rsidRPr="00AF3F8F">
              <w:rPr>
                <w:rFonts w:cs="Arial"/>
                <w:szCs w:val="22"/>
              </w:rPr>
              <w:t xml:space="preserve"> in accordance with the </w:t>
            </w:r>
            <w:r w:rsidRPr="00AF3F8F">
              <w:rPr>
                <w:rFonts w:cs="Arial"/>
                <w:i/>
                <w:szCs w:val="22"/>
              </w:rPr>
              <w:t>Electoral Act 1992</w:t>
            </w:r>
            <w:r w:rsidRPr="00AF3F8F">
              <w:rPr>
                <w:rFonts w:cs="Arial"/>
                <w:szCs w:val="22"/>
              </w:rPr>
              <w:t>.</w:t>
            </w:r>
          </w:p>
          <w:p w14:paraId="497285B1" w14:textId="77777777" w:rsidR="009D0E35" w:rsidRPr="00905406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97FB749" w14:textId="77777777" w:rsidR="009D0E35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biannual returns from third parties</w:t>
            </w:r>
          </w:p>
          <w:p w14:paraId="43A73925" w14:textId="77777777" w:rsidR="009D0E35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biannual returns from agents of registered political parties</w:t>
            </w:r>
          </w:p>
          <w:p w14:paraId="0148212E" w14:textId="77777777" w:rsidR="009D0E35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biannual returns from financial controllers of associated entities</w:t>
            </w:r>
          </w:p>
          <w:p w14:paraId="472D81EE" w14:textId="77777777" w:rsidR="009D0E35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statements about returned gifts</w:t>
            </w:r>
          </w:p>
          <w:p w14:paraId="37DE6559" w14:textId="77777777" w:rsidR="009D0E35" w:rsidRPr="008D6CEF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records relating to amendments to returns</w:t>
            </w:r>
          </w:p>
          <w:p w14:paraId="69E2DD1F" w14:textId="77777777" w:rsidR="009D0E35" w:rsidRPr="001C59B5" w:rsidRDefault="009D0E35" w:rsidP="00B9342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records relating to audit certificates for returns</w:t>
            </w:r>
          </w:p>
          <w:p w14:paraId="3F49EDA4" w14:textId="77777777" w:rsidR="009D0E35" w:rsidRDefault="009D0E35" w:rsidP="00B93422">
            <w:pPr>
              <w:numPr>
                <w:ilvl w:val="0"/>
                <w:numId w:val="33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05406">
              <w:rPr>
                <w:rFonts w:cs="Arial"/>
                <w:szCs w:val="22"/>
              </w:rPr>
              <w:t>copies</w:t>
            </w:r>
            <w:proofErr w:type="gramEnd"/>
            <w:r w:rsidRPr="00905406">
              <w:rPr>
                <w:rFonts w:cs="Arial"/>
                <w:szCs w:val="22"/>
              </w:rPr>
              <w:t xml:space="preserve"> of notices given by registered political parties to </w:t>
            </w:r>
            <w:r>
              <w:rPr>
                <w:rFonts w:cs="Arial"/>
                <w:szCs w:val="22"/>
              </w:rPr>
              <w:t>third parties</w:t>
            </w:r>
            <w:r w:rsidRPr="00905406">
              <w:rPr>
                <w:rFonts w:cs="Arial"/>
                <w:szCs w:val="22"/>
              </w:rPr>
              <w:t xml:space="preserve"> alerting them of their requirement to lodge a return under the </w:t>
            </w:r>
            <w:r w:rsidRPr="00905406">
              <w:rPr>
                <w:rFonts w:cs="Arial"/>
                <w:i/>
                <w:szCs w:val="22"/>
              </w:rPr>
              <w:t>Electoral Act 1992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22E7E54" w14:textId="25BDA2F2" w:rsidR="00F72F88" w:rsidRDefault="00732D99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 w:rsidRPr="00732D99">
              <w:rPr>
                <w:sz w:val="22"/>
              </w:rPr>
              <w:t>50 years after business action completed.</w:t>
            </w:r>
          </w:p>
        </w:tc>
      </w:tr>
      <w:tr w:rsidR="009D0E35" w:rsidRPr="004D14B4" w14:paraId="4A1D8643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0B969B1" w14:textId="0279D54A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3480" w:type="pct"/>
            <w:shd w:val="clear" w:color="auto" w:fill="auto"/>
          </w:tcPr>
          <w:p w14:paraId="74189DCA" w14:textId="77777777" w:rsidR="009D0E35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05" w:name="LocalGovernmentElectionDisclosureReturns"/>
            <w:r>
              <w:rPr>
                <w:rFonts w:cs="Arial"/>
                <w:b/>
                <w:i/>
                <w:szCs w:val="22"/>
              </w:rPr>
              <w:t xml:space="preserve">Local Government </w:t>
            </w:r>
            <w:r w:rsidR="00C76C45">
              <w:rPr>
                <w:rFonts w:cs="Arial"/>
                <w:b/>
                <w:i/>
                <w:szCs w:val="22"/>
              </w:rPr>
              <w:t>election disclosure returns</w:t>
            </w:r>
          </w:p>
          <w:bookmarkEnd w:id="105"/>
          <w:p w14:paraId="6F6A3D33" w14:textId="77777777" w:rsidR="009D0E35" w:rsidRDefault="009D0E35" w:rsidP="00664B7B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Disclosure returns submitted to the Commission in relation</w:t>
            </w:r>
            <w:r w:rsidR="002A1250">
              <w:rPr>
                <w:rFonts w:cs="Arial"/>
                <w:szCs w:val="22"/>
              </w:rPr>
              <w:t xml:space="preserve"> to a Local Government election</w:t>
            </w:r>
            <w:r>
              <w:rPr>
                <w:rFonts w:cs="Arial"/>
                <w:szCs w:val="22"/>
              </w:rPr>
              <w:t xml:space="preserve"> </w:t>
            </w:r>
            <w:r w:rsidRPr="00AF3F8F">
              <w:rPr>
                <w:rFonts w:cs="Arial"/>
                <w:szCs w:val="22"/>
              </w:rPr>
              <w:t xml:space="preserve">in accordance with the </w:t>
            </w:r>
            <w:r>
              <w:rPr>
                <w:rFonts w:cs="Arial"/>
                <w:i/>
                <w:szCs w:val="22"/>
              </w:rPr>
              <w:t xml:space="preserve">Local Government </w:t>
            </w:r>
            <w:r w:rsidRPr="00AF3F8F">
              <w:rPr>
                <w:rFonts w:cs="Arial"/>
                <w:i/>
                <w:szCs w:val="22"/>
              </w:rPr>
              <w:t xml:space="preserve">Electoral Act </w:t>
            </w:r>
            <w:r>
              <w:rPr>
                <w:rFonts w:cs="Arial"/>
                <w:i/>
                <w:szCs w:val="22"/>
              </w:rPr>
              <w:t>2011.</w:t>
            </w:r>
          </w:p>
          <w:p w14:paraId="59BAC03E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C6DE7F5" w14:textId="77777777" w:rsidR="009D0E35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returns from candidates</w:t>
            </w:r>
          </w:p>
          <w:p w14:paraId="4F688F40" w14:textId="77777777" w:rsidR="009D0E35" w:rsidRPr="0082374E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agents of groups of candidates</w:t>
            </w:r>
          </w:p>
          <w:p w14:paraId="794C5DCB" w14:textId="77777777" w:rsidR="009D0E35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third parties</w:t>
            </w:r>
          </w:p>
          <w:p w14:paraId="01B722E5" w14:textId="77777777" w:rsidR="009D0E35" w:rsidRPr="00FE6CA9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records relating to amendments to returns</w:t>
            </w:r>
          </w:p>
          <w:p w14:paraId="69C25F44" w14:textId="77777777" w:rsidR="009D0E35" w:rsidRDefault="009D0E35" w:rsidP="00B93422">
            <w:pPr>
              <w:numPr>
                <w:ilvl w:val="0"/>
                <w:numId w:val="34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reminder</w:t>
            </w:r>
            <w:proofErr w:type="gramEnd"/>
            <w:r w:rsidRPr="00762539">
              <w:rPr>
                <w:rFonts w:cs="Arial"/>
                <w:szCs w:val="22"/>
              </w:rPr>
              <w:t xml:space="preserve"> notices</w:t>
            </w:r>
            <w:r>
              <w:rPr>
                <w:rFonts w:cs="Arial"/>
                <w:szCs w:val="22"/>
              </w:rPr>
              <w:t xml:space="preserve"> from the Commission </w:t>
            </w:r>
            <w:r w:rsidRPr="001B6E8C">
              <w:rPr>
                <w:rFonts w:cs="Arial"/>
                <w:szCs w:val="22"/>
              </w:rPr>
              <w:t>to candidates</w:t>
            </w:r>
            <w:r>
              <w:rPr>
                <w:rFonts w:cs="Arial"/>
                <w:szCs w:val="22"/>
              </w:rPr>
              <w:t xml:space="preserve"> or agents of groups of </w:t>
            </w:r>
            <w:r w:rsidRPr="0082374E">
              <w:rPr>
                <w:rFonts w:cs="Arial"/>
                <w:szCs w:val="22"/>
              </w:rPr>
              <w:t>candidates who</w:t>
            </w:r>
            <w:r w:rsidRPr="001B6E8C">
              <w:rPr>
                <w:rFonts w:cs="Arial"/>
                <w:szCs w:val="22"/>
              </w:rPr>
              <w:t xml:space="preserve"> </w:t>
            </w:r>
            <w:r w:rsidRPr="00E73D80">
              <w:rPr>
                <w:rFonts w:cs="Arial"/>
                <w:szCs w:val="22"/>
              </w:rPr>
              <w:t>are required to give a return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0CD96C2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50 years after business action completed.</w:t>
            </w:r>
          </w:p>
        </w:tc>
      </w:tr>
      <w:tr w:rsidR="009D0E35" w:rsidRPr="004D14B4" w14:paraId="2104CEF6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9B4A6DB" w14:textId="665EAFF7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3480" w:type="pct"/>
            <w:shd w:val="clear" w:color="auto" w:fill="auto"/>
          </w:tcPr>
          <w:p w14:paraId="52721CB0" w14:textId="77777777" w:rsidR="009D0E35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06" w:name="StateElectionsReferendaDisclosureReturns"/>
            <w:r>
              <w:rPr>
                <w:rFonts w:cs="Arial"/>
                <w:b/>
                <w:i/>
                <w:szCs w:val="22"/>
              </w:rPr>
              <w:t xml:space="preserve">State </w:t>
            </w:r>
            <w:r w:rsidR="00DE5F81">
              <w:rPr>
                <w:rFonts w:cs="Arial"/>
                <w:b/>
                <w:i/>
                <w:szCs w:val="22"/>
              </w:rPr>
              <w:t>e</w:t>
            </w:r>
            <w:r>
              <w:rPr>
                <w:rFonts w:cs="Arial"/>
                <w:b/>
                <w:i/>
                <w:szCs w:val="22"/>
              </w:rPr>
              <w:t xml:space="preserve">lections &amp; </w:t>
            </w:r>
            <w:r w:rsidR="00DE5F81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>eferenda</w:t>
            </w:r>
            <w:r w:rsidR="00DE5F81">
              <w:rPr>
                <w:rFonts w:cs="Arial"/>
                <w:b/>
                <w:i/>
                <w:szCs w:val="22"/>
              </w:rPr>
              <w:t xml:space="preserve"> disclosure returns</w:t>
            </w:r>
          </w:p>
          <w:bookmarkEnd w:id="106"/>
          <w:p w14:paraId="7EC372CF" w14:textId="77777777" w:rsidR="009D0E35" w:rsidRDefault="009D0E35" w:rsidP="00664B7B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Disclosure returns submitted to the Commission in rela</w:t>
            </w:r>
            <w:r w:rsidR="002A1250">
              <w:rPr>
                <w:rFonts w:cs="Arial"/>
                <w:szCs w:val="22"/>
              </w:rPr>
              <w:t>tion to a State electoral or referenda event</w:t>
            </w:r>
            <w:r>
              <w:rPr>
                <w:rFonts w:cs="Arial"/>
                <w:szCs w:val="22"/>
              </w:rPr>
              <w:t xml:space="preserve"> </w:t>
            </w:r>
            <w:r w:rsidRPr="00AF3F8F">
              <w:rPr>
                <w:rFonts w:cs="Arial"/>
                <w:szCs w:val="22"/>
              </w:rPr>
              <w:t xml:space="preserve">in accordance with the </w:t>
            </w:r>
            <w:r w:rsidRPr="00AF3F8F">
              <w:rPr>
                <w:rFonts w:cs="Arial"/>
                <w:i/>
                <w:szCs w:val="22"/>
              </w:rPr>
              <w:t>Electoral Act 1992</w:t>
            </w:r>
            <w:r>
              <w:rPr>
                <w:rFonts w:cs="Arial"/>
                <w:szCs w:val="22"/>
              </w:rPr>
              <w:t xml:space="preserve"> and the </w:t>
            </w:r>
            <w:r>
              <w:rPr>
                <w:rFonts w:cs="Arial"/>
                <w:i/>
                <w:szCs w:val="22"/>
              </w:rPr>
              <w:t>Referendums Act 1997.</w:t>
            </w:r>
          </w:p>
          <w:p w14:paraId="2B187E77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5B85A18" w14:textId="77777777" w:rsidR="009D0E35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agents of candidates</w:t>
            </w:r>
          </w:p>
          <w:p w14:paraId="6C6533C4" w14:textId="77777777" w:rsidR="009D0E35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third parties</w:t>
            </w:r>
          </w:p>
          <w:p w14:paraId="017FD95F" w14:textId="77777777" w:rsidR="009D0E35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broadcasters</w:t>
            </w:r>
          </w:p>
          <w:p w14:paraId="20C2CC08" w14:textId="77777777" w:rsidR="009D0E35" w:rsidRPr="0082374E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returns from publishers</w:t>
            </w:r>
          </w:p>
          <w:p w14:paraId="6C1A236D" w14:textId="77777777" w:rsidR="009D0E35" w:rsidRPr="008D6CEF" w:rsidRDefault="009D0E35" w:rsidP="00B93422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records relating to amendments to returns</w:t>
            </w:r>
          </w:p>
          <w:p w14:paraId="41CDEDBE" w14:textId="77777777" w:rsidR="009D0E35" w:rsidRDefault="009D0E35" w:rsidP="00B93422">
            <w:pPr>
              <w:numPr>
                <w:ilvl w:val="0"/>
                <w:numId w:val="34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 audit certificates for returns.</w:t>
            </w:r>
          </w:p>
        </w:tc>
        <w:tc>
          <w:tcPr>
            <w:tcW w:w="982" w:type="pct"/>
            <w:shd w:val="clear" w:color="auto" w:fill="auto"/>
          </w:tcPr>
          <w:p w14:paraId="14266BDE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50 years after business action completed.</w:t>
            </w:r>
          </w:p>
        </w:tc>
      </w:tr>
      <w:tr w:rsidR="009D0E35" w:rsidRPr="004D14B4" w14:paraId="72E450F6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0846665" w14:textId="503ADCED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480" w:type="pct"/>
            <w:shd w:val="clear" w:color="auto" w:fill="auto"/>
          </w:tcPr>
          <w:p w14:paraId="0258FEEC" w14:textId="77777777" w:rsidR="009D0E35" w:rsidRPr="00905406" w:rsidRDefault="00DE5F81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07" w:name="LocalGovernmentElectoralGiftsRegister"/>
            <w:r>
              <w:rPr>
                <w:rFonts w:cs="Arial"/>
                <w:b/>
                <w:i/>
                <w:szCs w:val="22"/>
              </w:rPr>
              <w:t>Local Government electoral g</w:t>
            </w:r>
            <w:r w:rsidR="009D0E35">
              <w:rPr>
                <w:rFonts w:cs="Arial"/>
                <w:b/>
                <w:i/>
                <w:szCs w:val="22"/>
              </w:rPr>
              <w:t xml:space="preserve">ifts </w:t>
            </w:r>
            <w:r>
              <w:rPr>
                <w:rFonts w:cs="Arial"/>
                <w:b/>
                <w:i/>
                <w:szCs w:val="22"/>
              </w:rPr>
              <w:t>r</w:t>
            </w:r>
            <w:r w:rsidR="009D0E35">
              <w:rPr>
                <w:rFonts w:cs="Arial"/>
                <w:b/>
                <w:i/>
                <w:szCs w:val="22"/>
              </w:rPr>
              <w:t>egister</w:t>
            </w:r>
          </w:p>
          <w:bookmarkEnd w:id="107"/>
          <w:p w14:paraId="2B384920" w14:textId="77777777" w:rsidR="009D0E35" w:rsidRPr="00905406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Gifts </w:t>
            </w:r>
            <w:r w:rsidR="00DE5F81">
              <w:rPr>
                <w:rFonts w:cs="Arial"/>
                <w:szCs w:val="22"/>
              </w:rPr>
              <w:t>r</w:t>
            </w:r>
            <w:r w:rsidR="002A1250">
              <w:rPr>
                <w:rFonts w:cs="Arial"/>
                <w:szCs w:val="22"/>
              </w:rPr>
              <w:t>egister</w:t>
            </w:r>
            <w:r>
              <w:rPr>
                <w:rFonts w:cs="Arial"/>
                <w:szCs w:val="22"/>
              </w:rPr>
              <w:t xml:space="preserve"> which is to be kept in accordance with </w:t>
            </w:r>
            <w:r w:rsidRPr="00905406">
              <w:rPr>
                <w:rFonts w:cs="Arial"/>
                <w:szCs w:val="22"/>
              </w:rPr>
              <w:t xml:space="preserve">the </w:t>
            </w:r>
            <w:r w:rsidRPr="00905406">
              <w:rPr>
                <w:rFonts w:cs="Arial"/>
                <w:i/>
                <w:szCs w:val="22"/>
              </w:rPr>
              <w:t>Local Government Electoral Act 2011</w:t>
            </w:r>
            <w:r w:rsidRPr="00905406">
              <w:rPr>
                <w:rFonts w:cs="Arial"/>
                <w:szCs w:val="22"/>
              </w:rPr>
              <w:t>.</w:t>
            </w:r>
          </w:p>
          <w:p w14:paraId="295A1C9B" w14:textId="77777777" w:rsidR="009D0E35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10837D6" w14:textId="77777777" w:rsidR="009D0E35" w:rsidRPr="00B07209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 returns given to the Commission under pt.6 of the </w:t>
            </w:r>
            <w:r>
              <w:rPr>
                <w:rFonts w:cs="Arial"/>
                <w:i/>
                <w:szCs w:val="22"/>
              </w:rPr>
              <w:t>Local Government Electoral Act 2011</w:t>
            </w:r>
          </w:p>
          <w:p w14:paraId="3352B1D5" w14:textId="77777777" w:rsidR="009D0E35" w:rsidRPr="007C3517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Pr="00905406">
              <w:rPr>
                <w:rFonts w:cs="Arial"/>
                <w:szCs w:val="22"/>
              </w:rPr>
              <w:t xml:space="preserve">pplications to amend returns </w:t>
            </w:r>
            <w:r>
              <w:rPr>
                <w:rFonts w:cs="Arial"/>
                <w:szCs w:val="22"/>
              </w:rPr>
              <w:t>to correct an error or omission</w:t>
            </w:r>
          </w:p>
          <w:p w14:paraId="067D0EDA" w14:textId="77777777" w:rsidR="009D0E35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particulars of the dates and times of amendments </w:t>
            </w:r>
            <w:r>
              <w:rPr>
                <w:rFonts w:cs="Arial"/>
                <w:szCs w:val="22"/>
              </w:rPr>
              <w:t>to</w:t>
            </w:r>
            <w:r w:rsidRPr="00905406">
              <w:rPr>
                <w:rFonts w:cs="Arial"/>
                <w:szCs w:val="22"/>
              </w:rPr>
              <w:t xml:space="preserve"> returns</w:t>
            </w:r>
          </w:p>
          <w:p w14:paraId="06AF7157" w14:textId="77777777" w:rsidR="009D0E35" w:rsidRPr="00905406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notices from persons who suspect or believe a r</w:t>
            </w:r>
            <w:r>
              <w:rPr>
                <w:rFonts w:cs="Arial"/>
                <w:szCs w:val="22"/>
              </w:rPr>
              <w:t>eturn has an error or omission</w:t>
            </w:r>
          </w:p>
          <w:p w14:paraId="139BD1EA" w14:textId="77777777" w:rsidR="009D0E35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notices of a person’s </w:t>
            </w:r>
            <w:r w:rsidRPr="00905406">
              <w:rPr>
                <w:rFonts w:cs="Arial"/>
                <w:szCs w:val="22"/>
              </w:rPr>
              <w:t xml:space="preserve">suspicion or belief that a </w:t>
            </w:r>
            <w:r>
              <w:rPr>
                <w:rFonts w:cs="Arial"/>
                <w:szCs w:val="22"/>
              </w:rPr>
              <w:t>return has an error or omission,</w:t>
            </w:r>
            <w:r w:rsidRPr="00905406">
              <w:rPr>
                <w:rFonts w:cs="Arial"/>
                <w:szCs w:val="22"/>
              </w:rPr>
              <w:t xml:space="preserve"> given</w:t>
            </w:r>
            <w:r>
              <w:rPr>
                <w:rFonts w:cs="Arial"/>
                <w:szCs w:val="22"/>
              </w:rPr>
              <w:t xml:space="preserve"> </w:t>
            </w:r>
            <w:r w:rsidRPr="00905406">
              <w:rPr>
                <w:rFonts w:cs="Arial"/>
                <w:szCs w:val="22"/>
              </w:rPr>
              <w:t xml:space="preserve">to </w:t>
            </w:r>
            <w:r>
              <w:rPr>
                <w:rFonts w:cs="Arial"/>
                <w:szCs w:val="22"/>
              </w:rPr>
              <w:t>the person</w:t>
            </w:r>
            <w:r w:rsidRPr="00905406">
              <w:rPr>
                <w:rFonts w:cs="Arial"/>
                <w:szCs w:val="22"/>
              </w:rPr>
              <w:t xml:space="preserve"> who lodged </w:t>
            </w:r>
            <w:r>
              <w:rPr>
                <w:rFonts w:cs="Arial"/>
                <w:szCs w:val="22"/>
              </w:rPr>
              <w:t>the</w:t>
            </w:r>
            <w:r w:rsidRPr="00905406">
              <w:rPr>
                <w:rFonts w:cs="Arial"/>
                <w:szCs w:val="22"/>
              </w:rPr>
              <w:t xml:space="preserve"> return</w:t>
            </w:r>
          </w:p>
          <w:p w14:paraId="5BD0BBC9" w14:textId="77777777" w:rsidR="009D0E35" w:rsidRPr="00905406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statutory declarations </w:t>
            </w:r>
            <w:r w:rsidRPr="00905406">
              <w:rPr>
                <w:rFonts w:cs="Arial"/>
                <w:szCs w:val="22"/>
              </w:rPr>
              <w:t xml:space="preserve">that particulars in </w:t>
            </w:r>
            <w:r>
              <w:rPr>
                <w:rFonts w:cs="Arial"/>
                <w:szCs w:val="22"/>
              </w:rPr>
              <w:t>a</w:t>
            </w:r>
            <w:r w:rsidRPr="00905406">
              <w:rPr>
                <w:rFonts w:cs="Arial"/>
                <w:szCs w:val="22"/>
              </w:rPr>
              <w:t xml:space="preserve"> r</w:t>
            </w:r>
            <w:r>
              <w:rPr>
                <w:rFonts w:cs="Arial"/>
                <w:szCs w:val="22"/>
              </w:rPr>
              <w:t>eturn are a true record of fact</w:t>
            </w:r>
          </w:p>
          <w:p w14:paraId="71C0F1EF" w14:textId="77777777" w:rsidR="009D0E35" w:rsidRPr="00C74E72" w:rsidRDefault="009D0E35" w:rsidP="00B9342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 w:rsidRPr="00762539">
              <w:rPr>
                <w:rFonts w:cs="Arial"/>
                <w:szCs w:val="22"/>
              </w:rPr>
              <w:lastRenderedPageBreak/>
              <w:t xml:space="preserve">notices to persons </w:t>
            </w:r>
            <w:r w:rsidRPr="001B6E8C">
              <w:rPr>
                <w:rFonts w:cs="Arial"/>
                <w:szCs w:val="22"/>
              </w:rPr>
              <w:t xml:space="preserve">requiring </w:t>
            </w:r>
            <w:r w:rsidRPr="00E73D80">
              <w:rPr>
                <w:rFonts w:cs="Arial"/>
                <w:szCs w:val="22"/>
              </w:rPr>
              <w:t>particulars</w:t>
            </w:r>
            <w:r w:rsidRPr="00831D5B">
              <w:rPr>
                <w:rFonts w:cs="Arial"/>
                <w:szCs w:val="22"/>
              </w:rPr>
              <w:t xml:space="preserve"> </w:t>
            </w:r>
            <w:r w:rsidRPr="00EA1309">
              <w:rPr>
                <w:rFonts w:cs="Arial"/>
                <w:szCs w:val="22"/>
              </w:rPr>
              <w:t xml:space="preserve">to complete </w:t>
            </w:r>
            <w:r w:rsidRPr="0004209C">
              <w:rPr>
                <w:rFonts w:cs="Arial"/>
                <w:szCs w:val="22"/>
              </w:rPr>
              <w:t>a return</w:t>
            </w:r>
            <w:r w:rsidRPr="009779A3">
              <w:rPr>
                <w:rFonts w:cs="Arial"/>
                <w:szCs w:val="22"/>
              </w:rPr>
              <w:t xml:space="preserve"> to be provided</w:t>
            </w:r>
            <w:r>
              <w:rPr>
                <w:rFonts w:cs="Arial"/>
                <w:szCs w:val="22"/>
              </w:rPr>
              <w:t xml:space="preserve"> to the Commission</w:t>
            </w:r>
          </w:p>
          <w:p w14:paraId="120E532A" w14:textId="77777777" w:rsidR="009D0E35" w:rsidRPr="00905406" w:rsidRDefault="009D0E35" w:rsidP="00B93422">
            <w:pPr>
              <w:numPr>
                <w:ilvl w:val="0"/>
                <w:numId w:val="35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notices</w:t>
            </w:r>
            <w:proofErr w:type="gramEnd"/>
            <w:r>
              <w:rPr>
                <w:rFonts w:cs="Arial"/>
                <w:szCs w:val="22"/>
              </w:rPr>
              <w:t xml:space="preserve"> of information or particulars obtained by a person in relation to an incomplete return.</w:t>
            </w:r>
          </w:p>
        </w:tc>
        <w:tc>
          <w:tcPr>
            <w:tcW w:w="982" w:type="pct"/>
            <w:shd w:val="clear" w:color="auto" w:fill="auto"/>
          </w:tcPr>
          <w:p w14:paraId="4A99371E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50 years after business action completed.</w:t>
            </w:r>
          </w:p>
        </w:tc>
      </w:tr>
      <w:tr w:rsidR="009D0E35" w:rsidRPr="004D14B4" w14:paraId="717D8F4B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C02F01E" w14:textId="23B58E9B" w:rsidR="009D0E35" w:rsidRDefault="00971A5F" w:rsidP="00664B7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3480" w:type="pct"/>
            <w:shd w:val="clear" w:color="auto" w:fill="auto"/>
          </w:tcPr>
          <w:p w14:paraId="57C28763" w14:textId="77777777" w:rsidR="009D0E35" w:rsidRPr="00905406" w:rsidRDefault="009D0E35" w:rsidP="00664B7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08" w:name="SpecialReportingEvents"/>
            <w:r>
              <w:rPr>
                <w:rFonts w:cs="Arial"/>
                <w:b/>
                <w:i/>
                <w:szCs w:val="22"/>
              </w:rPr>
              <w:t xml:space="preserve">Special </w:t>
            </w:r>
            <w:r w:rsidR="006229D4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 xml:space="preserve">eporting </w:t>
            </w:r>
            <w:r w:rsidR="006229D4">
              <w:rPr>
                <w:rFonts w:cs="Arial"/>
                <w:b/>
                <w:i/>
                <w:szCs w:val="22"/>
              </w:rPr>
              <w:t>e</w:t>
            </w:r>
            <w:r>
              <w:rPr>
                <w:rFonts w:cs="Arial"/>
                <w:b/>
                <w:i/>
                <w:szCs w:val="22"/>
              </w:rPr>
              <w:t>vents</w:t>
            </w:r>
          </w:p>
          <w:bookmarkEnd w:id="108"/>
          <w:p w14:paraId="5CD0CEA9" w14:textId="77777777" w:rsidR="009D0E35" w:rsidRPr="00F13EBC" w:rsidRDefault="009D0E35" w:rsidP="00664B7B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>Disclosure returns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returns (disclosure):donors to:candidates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disclosure returns:donors to:candidates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 w:rsidRPr="001B6E8C">
              <w:rPr>
                <w:rFonts w:cs="Arial"/>
                <w:szCs w:val="22"/>
              </w:rPr>
              <w:t xml:space="preserve">submitted to the Commission </w:t>
            </w:r>
            <w:r w:rsidRPr="00E73D80">
              <w:rPr>
                <w:rFonts w:cs="Arial"/>
                <w:szCs w:val="22"/>
              </w:rPr>
              <w:t>in relation to</w:t>
            </w:r>
            <w:r w:rsidRPr="00831D5B">
              <w:rPr>
                <w:rFonts w:cs="Arial"/>
                <w:szCs w:val="22"/>
              </w:rPr>
              <w:t xml:space="preserve"> large</w:t>
            </w:r>
            <w:r w:rsidRPr="00EA1309">
              <w:rPr>
                <w:rFonts w:cs="Arial"/>
                <w:szCs w:val="22"/>
              </w:rPr>
              <w:t xml:space="preserve"> gifts </w:t>
            </w:r>
            <w:r w:rsidRPr="0004209C">
              <w:rPr>
                <w:rFonts w:cs="Arial"/>
                <w:szCs w:val="22"/>
              </w:rPr>
              <w:t>made</w:t>
            </w:r>
            <w:r w:rsidRPr="009779A3">
              <w:rPr>
                <w:rFonts w:cs="Arial"/>
                <w:szCs w:val="22"/>
              </w:rPr>
              <w:t xml:space="preserve"> in a special repor</w:t>
            </w:r>
            <w:r w:rsidRPr="00F0717A">
              <w:rPr>
                <w:rFonts w:cs="Arial"/>
                <w:szCs w:val="22"/>
              </w:rPr>
              <w:t>ting period</w:t>
            </w:r>
            <w:r w:rsidRPr="00C750EC">
              <w:rPr>
                <w:rFonts w:cs="Arial"/>
                <w:szCs w:val="22"/>
              </w:rPr>
              <w:t xml:space="preserve"> by entities (other than registered political parties, associated entities or candidates in an election) to a</w:t>
            </w:r>
            <w:r w:rsidRPr="00250B0C">
              <w:rPr>
                <w:rFonts w:cs="Arial"/>
                <w:szCs w:val="22"/>
              </w:rPr>
              <w:t xml:space="preserve"> registered political party or an associated entity of a registered political </w:t>
            </w:r>
            <w:r>
              <w:rPr>
                <w:rFonts w:cs="Arial"/>
                <w:szCs w:val="22"/>
              </w:rPr>
              <w:t xml:space="preserve">party in accordance with </w:t>
            </w:r>
            <w:r w:rsidRPr="00250B0C">
              <w:rPr>
                <w:rFonts w:cs="Arial"/>
                <w:szCs w:val="22"/>
              </w:rPr>
              <w:t xml:space="preserve">the </w:t>
            </w:r>
            <w:r w:rsidRPr="00713AE0">
              <w:rPr>
                <w:rFonts w:cs="Arial"/>
                <w:i/>
                <w:szCs w:val="22"/>
              </w:rPr>
              <w:t>Electoral Act</w:t>
            </w:r>
            <w:r w:rsidRPr="00250B0C">
              <w:rPr>
                <w:rFonts w:cs="Arial"/>
                <w:szCs w:val="22"/>
              </w:rPr>
              <w:t xml:space="preserve"> </w:t>
            </w:r>
            <w:r w:rsidRPr="000E517F">
              <w:rPr>
                <w:rFonts w:cs="Arial"/>
                <w:i/>
                <w:szCs w:val="22"/>
              </w:rPr>
              <w:t>1992</w:t>
            </w:r>
            <w:r w:rsidRPr="00250B0C">
              <w:rPr>
                <w:rFonts w:cs="Arial"/>
                <w:szCs w:val="22"/>
              </w:rPr>
              <w:t>.</w:t>
            </w:r>
          </w:p>
          <w:p w14:paraId="5195003C" w14:textId="77777777" w:rsidR="009D0E35" w:rsidRPr="00141531" w:rsidRDefault="009D0E35" w:rsidP="00664B7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</w:t>
            </w:r>
            <w:r w:rsidR="00107395">
              <w:rPr>
                <w:rFonts w:cs="Arial"/>
                <w:szCs w:val="22"/>
              </w:rPr>
              <w:t>, returns from</w:t>
            </w:r>
            <w:r>
              <w:rPr>
                <w:rFonts w:cs="Arial"/>
                <w:szCs w:val="22"/>
              </w:rPr>
              <w:t>:</w:t>
            </w:r>
          </w:p>
          <w:p w14:paraId="5C36EBA4" w14:textId="77777777" w:rsidR="009D0E35" w:rsidRPr="00905406" w:rsidRDefault="009D0E35" w:rsidP="00B9342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entities </w:t>
            </w:r>
            <w:r>
              <w:rPr>
                <w:rFonts w:cs="Arial"/>
                <w:szCs w:val="22"/>
              </w:rPr>
              <w:t>that made the gifts</w:t>
            </w:r>
          </w:p>
          <w:p w14:paraId="41FAD75B" w14:textId="77777777" w:rsidR="009D0E35" w:rsidRPr="00905406" w:rsidRDefault="009D0E35" w:rsidP="00B9342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registered political parties to which </w:t>
            </w:r>
            <w:r>
              <w:rPr>
                <w:rFonts w:cs="Arial"/>
                <w:szCs w:val="22"/>
              </w:rPr>
              <w:t>gifts were made</w:t>
            </w:r>
          </w:p>
          <w:p w14:paraId="4F24A3A9" w14:textId="77777777" w:rsidR="009D0E35" w:rsidRDefault="009D0E35" w:rsidP="00B93422">
            <w:pPr>
              <w:numPr>
                <w:ilvl w:val="0"/>
                <w:numId w:val="36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05406">
              <w:rPr>
                <w:rFonts w:cs="Arial"/>
                <w:szCs w:val="22"/>
              </w:rPr>
              <w:t>associated</w:t>
            </w:r>
            <w:proofErr w:type="gramEnd"/>
            <w:r w:rsidRPr="00905406">
              <w:rPr>
                <w:rFonts w:cs="Arial"/>
                <w:szCs w:val="22"/>
              </w:rPr>
              <w:t xml:space="preserve"> entities of registered political parties to which </w:t>
            </w:r>
            <w:r>
              <w:rPr>
                <w:rFonts w:cs="Arial"/>
                <w:szCs w:val="22"/>
              </w:rPr>
              <w:t>gifts were</w:t>
            </w:r>
            <w:r w:rsidRPr="00905406">
              <w:rPr>
                <w:rFonts w:cs="Arial"/>
                <w:szCs w:val="22"/>
              </w:rPr>
              <w:t xml:space="preserve"> made.</w:t>
            </w:r>
          </w:p>
        </w:tc>
        <w:tc>
          <w:tcPr>
            <w:tcW w:w="982" w:type="pct"/>
            <w:shd w:val="clear" w:color="auto" w:fill="auto"/>
          </w:tcPr>
          <w:p w14:paraId="4BA76FEC" w14:textId="77777777" w:rsidR="009D0E35" w:rsidRDefault="009D0E35" w:rsidP="00664B7B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50 years after business action completed.</w:t>
            </w:r>
          </w:p>
        </w:tc>
      </w:tr>
      <w:tr w:rsidR="0092684E" w:rsidRPr="004D14B4" w14:paraId="6237E8BA" w14:textId="77777777" w:rsidTr="00C522B4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78EF12EC" w14:textId="6D5460F1" w:rsidR="0092684E" w:rsidRDefault="00971A5F" w:rsidP="00686DD1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3480" w:type="pct"/>
            <w:shd w:val="clear" w:color="auto" w:fill="auto"/>
          </w:tcPr>
          <w:p w14:paraId="06B5F07B" w14:textId="77777777" w:rsidR="0092684E" w:rsidRDefault="0092684E" w:rsidP="00686DD1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Incomplete disclosure returns</w:t>
            </w:r>
          </w:p>
          <w:p w14:paraId="0CD76532" w14:textId="77777777" w:rsidR="0092684E" w:rsidRDefault="0092684E" w:rsidP="00686DD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the processing of incomplete disclosure returns submitted to the Commission in accordance with the </w:t>
            </w:r>
            <w:r>
              <w:rPr>
                <w:rFonts w:cs="Arial"/>
                <w:i/>
                <w:szCs w:val="22"/>
              </w:rPr>
              <w:t>Electoral Act 1992</w:t>
            </w:r>
            <w:r>
              <w:rPr>
                <w:rFonts w:cs="Arial"/>
                <w:szCs w:val="22"/>
              </w:rPr>
              <w:t xml:space="preserve"> and the </w:t>
            </w:r>
            <w:r>
              <w:rPr>
                <w:rFonts w:cs="Arial"/>
                <w:i/>
                <w:szCs w:val="22"/>
              </w:rPr>
              <w:t>Local Government Electoral Act 2011</w:t>
            </w:r>
            <w:r>
              <w:rPr>
                <w:rFonts w:cs="Arial"/>
                <w:szCs w:val="22"/>
              </w:rPr>
              <w:t xml:space="preserve">. </w:t>
            </w:r>
          </w:p>
          <w:p w14:paraId="3E51DFB8" w14:textId="77777777" w:rsidR="0092684E" w:rsidRDefault="0092684E" w:rsidP="00686DD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600644B" w14:textId="77777777" w:rsidR="0092684E" w:rsidRDefault="0092684E" w:rsidP="009B3291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notices of incomplete returns</w:t>
            </w:r>
          </w:p>
          <w:p w14:paraId="381471E8" w14:textId="77777777" w:rsidR="0092684E" w:rsidRDefault="0092684E" w:rsidP="009B3291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notices to persons requiring particulars to complete a return to be provided to the Commission</w:t>
            </w:r>
          </w:p>
          <w:p w14:paraId="036290E6" w14:textId="77777777" w:rsidR="0092684E" w:rsidRDefault="0092684E" w:rsidP="009B3291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notices of information or particulars obtained by a person that are required to complete a return</w:t>
            </w:r>
          </w:p>
          <w:p w14:paraId="775D8332" w14:textId="77777777" w:rsidR="0092684E" w:rsidRDefault="0092684E" w:rsidP="009B3291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notices from persons who are unable to provide the particulars required to complete a return</w:t>
            </w:r>
          </w:p>
          <w:p w14:paraId="597F057B" w14:textId="77777777" w:rsidR="0092684E" w:rsidRDefault="0092684E" w:rsidP="009B3291">
            <w:pPr>
              <w:numPr>
                <w:ilvl w:val="0"/>
                <w:numId w:val="57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applications</w:t>
            </w:r>
            <w:proofErr w:type="gramEnd"/>
            <w:r>
              <w:rPr>
                <w:rFonts w:cs="Arial"/>
                <w:szCs w:val="22"/>
              </w:rPr>
              <w:t xml:space="preserve"> for an extension of the day by which returns must be lodged</w:t>
            </w:r>
            <w:r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7902244F" w14:textId="77777777" w:rsidR="0092684E" w:rsidRDefault="0092684E" w:rsidP="00686DD1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5 years after business action completed.</w:t>
            </w:r>
          </w:p>
        </w:tc>
      </w:tr>
    </w:tbl>
    <w:p w14:paraId="038D4829" w14:textId="435A6DFA" w:rsidR="00664B7B" w:rsidRPr="00242F03" w:rsidRDefault="006229D4" w:rsidP="00F52A7D">
      <w:pPr>
        <w:pStyle w:val="Heading2"/>
      </w:pPr>
      <w:bookmarkStart w:id="109" w:name="_INDUSTRIAL_ELECTION_MANAGEMENT"/>
      <w:bookmarkEnd w:id="109"/>
      <w:r w:rsidRPr="00F52A7D">
        <w:br w:type="page"/>
      </w:r>
      <w:bookmarkStart w:id="110" w:name="_Toc501458766"/>
      <w:r w:rsidR="00664B7B" w:rsidRPr="00F52A7D">
        <w:lastRenderedPageBreak/>
        <w:t>INDUSTRIAL ELECTION MANAGEMENT</w:t>
      </w:r>
      <w:bookmarkEnd w:id="110"/>
    </w:p>
    <w:p w14:paraId="5E160803" w14:textId="77777777" w:rsidR="00664B7B" w:rsidRDefault="006229D4" w:rsidP="0052196B">
      <w:pPr>
        <w:spacing w:before="60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C</w:t>
      </w:r>
      <w:r w:rsidR="00664B7B" w:rsidRPr="007A59CE">
        <w:rPr>
          <w:rFonts w:cs="Arial"/>
          <w:bCs/>
          <w:i/>
          <w:iCs/>
          <w:szCs w:val="22"/>
        </w:rPr>
        <w:t>onducting elections</w:t>
      </w:r>
      <w:r w:rsidR="00664B7B">
        <w:rPr>
          <w:rFonts w:cs="Arial"/>
          <w:bCs/>
          <w:i/>
          <w:iCs/>
          <w:szCs w:val="22"/>
        </w:rPr>
        <w:t xml:space="preserve"> for industrial organisations, </w:t>
      </w:r>
      <w:r w:rsidR="00664B7B" w:rsidRPr="007A59CE">
        <w:rPr>
          <w:rFonts w:cs="Arial"/>
          <w:bCs/>
          <w:i/>
          <w:iCs/>
          <w:szCs w:val="22"/>
        </w:rPr>
        <w:t>proposed amalgamation or withdrawal ballots, and protected action ballots in accordance with the Industrial Relations Act 1999 and the Industrial Relations Regulation 2011.</w:t>
      </w:r>
    </w:p>
    <w:p w14:paraId="0E3E40FF" w14:textId="77777777" w:rsidR="00664B7B" w:rsidRDefault="006229D4" w:rsidP="0052196B">
      <w:pPr>
        <w:spacing w:before="60" w:line="240" w:lineRule="auto"/>
        <w:rPr>
          <w:i/>
        </w:rPr>
      </w:pPr>
      <w:r>
        <w:rPr>
          <w:i/>
        </w:rPr>
        <w:t xml:space="preserve">See </w:t>
      </w:r>
      <w:hyperlink w:anchor="_ELECTORAL_EVENT_MANAGEMENT" w:history="1">
        <w:r w:rsidRPr="006229D4">
          <w:rPr>
            <w:rStyle w:val="Hyperlink"/>
            <w:i/>
          </w:rPr>
          <w:t>ELECTORAL EVENT MANAGEMENT</w:t>
        </w:r>
      </w:hyperlink>
      <w:r>
        <w:rPr>
          <w:i/>
        </w:rPr>
        <w:t xml:space="preserve"> for records relating to electoral events for State and Local Government elections, by-elections and referenda.</w:t>
      </w:r>
    </w:p>
    <w:p w14:paraId="05502B51" w14:textId="77777777" w:rsidR="006229D4" w:rsidRPr="004977CE" w:rsidRDefault="006229D4" w:rsidP="0052196B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664B7B" w:rsidRPr="004977CE" w14:paraId="2BE8B126" w14:textId="77777777" w:rsidTr="0032777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6F9A6A23" w14:textId="77777777" w:rsidR="00664B7B" w:rsidRPr="004D14B4" w:rsidRDefault="00664B7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11E6A4E6" w14:textId="77777777" w:rsidR="00664B7B" w:rsidRPr="004D14B4" w:rsidRDefault="00664B7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5850B97C" w14:textId="77777777" w:rsidR="00664B7B" w:rsidRPr="004D14B4" w:rsidRDefault="00664B7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664B7B" w:rsidRPr="004D14B4" w14:paraId="719E3AEC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18E0D640" w14:textId="77777777" w:rsidR="00664B7B" w:rsidRPr="00664B7B" w:rsidRDefault="00664B7B" w:rsidP="0052196B">
            <w:pPr>
              <w:spacing w:before="60"/>
              <w:rPr>
                <w:b/>
              </w:rPr>
            </w:pPr>
            <w:bookmarkStart w:id="111" w:name="_Toc460396261"/>
            <w:bookmarkStart w:id="112" w:name="AdministrativeArrangementsIndustrial"/>
            <w:r w:rsidRPr="00664B7B">
              <w:rPr>
                <w:b/>
              </w:rPr>
              <w:t>ADMINISTRATIVE ARRANGEMENTS &amp; PLANNING FOR INDUSTRIAL ELECTIONS OR BALLOTS</w:t>
            </w:r>
            <w:bookmarkEnd w:id="111"/>
          </w:p>
          <w:bookmarkEnd w:id="112"/>
          <w:p w14:paraId="048807C1" w14:textId="77777777" w:rsidR="00664B7B" w:rsidRPr="004D14B4" w:rsidRDefault="006229D4" w:rsidP="006229D4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</w:t>
            </w:r>
            <w:r w:rsidR="00664B7B">
              <w:rPr>
                <w:rFonts w:cs="Arial"/>
                <w:i/>
                <w:sz w:val="22"/>
                <w:szCs w:val="22"/>
              </w:rPr>
              <w:t>lanning and performing administrative arrangements for the conduct of industrial elections, proposed amalgamation or withdrawal ballots, and protected action ballots</w:t>
            </w:r>
            <w:r>
              <w:rPr>
                <w:rFonts w:cs="Arial"/>
                <w:i/>
                <w:sz w:val="22"/>
                <w:szCs w:val="22"/>
              </w:rPr>
              <w:t>. I</w:t>
            </w:r>
            <w:r w:rsidR="00664B7B">
              <w:rPr>
                <w:rFonts w:cs="Arial"/>
                <w:i/>
                <w:sz w:val="22"/>
                <w:szCs w:val="22"/>
              </w:rPr>
              <w:t>nclud</w:t>
            </w:r>
            <w:r>
              <w:rPr>
                <w:rFonts w:cs="Arial"/>
                <w:i/>
                <w:sz w:val="22"/>
                <w:szCs w:val="22"/>
              </w:rPr>
              <w:t>es</w:t>
            </w:r>
            <w:r w:rsidR="00664B7B">
              <w:rPr>
                <w:rFonts w:cs="Arial"/>
                <w:i/>
                <w:sz w:val="22"/>
                <w:szCs w:val="22"/>
              </w:rPr>
              <w:t xml:space="preserve"> liaison with employers, employees, candidates, organisations and the </w:t>
            </w:r>
            <w:r w:rsidR="00664B7B" w:rsidRPr="00B33BE2">
              <w:rPr>
                <w:rFonts w:cs="Arial"/>
                <w:i/>
                <w:sz w:val="22"/>
                <w:szCs w:val="22"/>
              </w:rPr>
              <w:t>Queensland Industrial Relations Commission</w:t>
            </w:r>
            <w:r w:rsidR="00664B7B">
              <w:rPr>
                <w:rFonts w:cs="Arial"/>
                <w:i/>
                <w:sz w:val="22"/>
                <w:szCs w:val="22"/>
              </w:rPr>
              <w:t xml:space="preserve"> (QIRC).</w:t>
            </w:r>
          </w:p>
        </w:tc>
      </w:tr>
      <w:tr w:rsidR="00664B7B" w:rsidRPr="004D14B4" w14:paraId="71124654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5E475855" w14:textId="4B3CEC85" w:rsidR="00664B7B" w:rsidRPr="004D14B4" w:rsidRDefault="00971A5F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3480" w:type="pct"/>
            <w:shd w:val="clear" w:color="auto" w:fill="auto"/>
          </w:tcPr>
          <w:p w14:paraId="7214A498" w14:textId="77777777" w:rsidR="00664B7B" w:rsidRPr="00905406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Administrative </w:t>
            </w:r>
            <w:r w:rsidR="006229D4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>rrangements</w:t>
            </w:r>
          </w:p>
          <w:p w14:paraId="1CFB54C1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</w:t>
            </w:r>
            <w:r w:rsidRPr="00854724">
              <w:rPr>
                <w:rFonts w:cs="Arial"/>
                <w:szCs w:val="22"/>
              </w:rPr>
              <w:t>the administrative arrangements and preparations for the conduct of industrial elections</w:t>
            </w:r>
            <w:r>
              <w:rPr>
                <w:rFonts w:cs="Arial"/>
                <w:szCs w:val="22"/>
              </w:rPr>
              <w:t xml:space="preserve"> or</w:t>
            </w:r>
            <w:r w:rsidRPr="00491127">
              <w:rPr>
                <w:rFonts w:cs="Arial"/>
                <w:szCs w:val="22"/>
              </w:rPr>
              <w:t xml:space="preserve"> ballots</w:t>
            </w:r>
            <w:r>
              <w:rPr>
                <w:rFonts w:cs="Arial"/>
                <w:szCs w:val="22"/>
              </w:rPr>
              <w:t xml:space="preserve">. </w:t>
            </w:r>
          </w:p>
          <w:p w14:paraId="70EF3B90" w14:textId="77777777" w:rsidR="00664B7B" w:rsidRPr="00905406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4CD0025" w14:textId="77777777" w:rsidR="00664B7B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timetables and notices issued in relation to an election or ballot</w:t>
            </w:r>
          </w:p>
          <w:p w14:paraId="678B5698" w14:textId="77777777" w:rsidR="00664B7B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nomination of candidates</w:t>
            </w:r>
          </w:p>
          <w:p w14:paraId="6785E62D" w14:textId="77777777" w:rsidR="00664B7B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notices of appointment of scrutineers</w:t>
            </w:r>
          </w:p>
          <w:p w14:paraId="16DC27D7" w14:textId="77777777" w:rsidR="00664B7B" w:rsidRPr="00E655F8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141531">
              <w:rPr>
                <w:rFonts w:cs="Arial"/>
                <w:szCs w:val="22"/>
              </w:rPr>
              <w:t xml:space="preserve">notices </w:t>
            </w:r>
            <w:r>
              <w:rPr>
                <w:rFonts w:cs="Arial"/>
                <w:szCs w:val="22"/>
              </w:rPr>
              <w:t>of appointment of</w:t>
            </w:r>
            <w:r w:rsidRPr="00141531">
              <w:rPr>
                <w:rFonts w:cs="Arial"/>
                <w:szCs w:val="22"/>
              </w:rPr>
              <w:t xml:space="preserve"> an electoral officer as manager of a</w:t>
            </w:r>
            <w:r>
              <w:rPr>
                <w:rFonts w:cs="Arial"/>
                <w:szCs w:val="22"/>
              </w:rPr>
              <w:t>n election or</w:t>
            </w:r>
            <w:r w:rsidRPr="00141531">
              <w:rPr>
                <w:rFonts w:cs="Arial"/>
                <w:szCs w:val="22"/>
              </w:rPr>
              <w:t xml:space="preserve"> ballot</w:t>
            </w:r>
          </w:p>
          <w:p w14:paraId="16F10E44" w14:textId="77777777" w:rsidR="00664B7B" w:rsidRPr="00250B0C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notices of applications for a ballot</w:t>
            </w:r>
          </w:p>
          <w:p w14:paraId="38BD1228" w14:textId="77777777" w:rsidR="00664B7B" w:rsidRPr="007230D2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04209C">
              <w:rPr>
                <w:rFonts w:cs="Arial"/>
                <w:szCs w:val="22"/>
              </w:rPr>
              <w:t xml:space="preserve">notices of the </w:t>
            </w:r>
            <w:r w:rsidR="00A355A4">
              <w:rPr>
                <w:rFonts w:cs="Arial"/>
                <w:szCs w:val="22"/>
              </w:rPr>
              <w:t>Queensland Industrial Relations Commission (</w:t>
            </w:r>
            <w:r>
              <w:rPr>
                <w:rFonts w:cs="Arial"/>
                <w:szCs w:val="22"/>
              </w:rPr>
              <w:t>QIRC</w:t>
            </w:r>
            <w:r w:rsidR="00A355A4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>’s</w:t>
            </w:r>
            <w:r w:rsidRPr="0004209C">
              <w:rPr>
                <w:rFonts w:cs="Arial"/>
                <w:szCs w:val="22"/>
              </w:rPr>
              <w:t xml:space="preserve"> approval of a</w:t>
            </w:r>
            <w:r w:rsidRPr="009779A3">
              <w:rPr>
                <w:rFonts w:cs="Arial"/>
                <w:szCs w:val="22"/>
              </w:rPr>
              <w:t xml:space="preserve"> ballot</w:t>
            </w:r>
          </w:p>
          <w:p w14:paraId="486E5F00" w14:textId="77777777" w:rsidR="00664B7B" w:rsidRPr="00E72F73" w:rsidRDefault="00664B7B" w:rsidP="00B93422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13EBC">
              <w:rPr>
                <w:rFonts w:cs="Arial"/>
                <w:szCs w:val="22"/>
              </w:rPr>
              <w:t>copies of ballot documents</w:t>
            </w:r>
            <w:r>
              <w:rPr>
                <w:rFonts w:cs="Arial"/>
                <w:szCs w:val="22"/>
              </w:rPr>
              <w:t xml:space="preserve"> received  by the Commission and provided to voters, including ballot applications and schemes or scheme outlines</w:t>
            </w:r>
          </w:p>
          <w:p w14:paraId="4D3F4E01" w14:textId="77777777" w:rsidR="00664B7B" w:rsidRPr="00664B7B" w:rsidRDefault="00664B7B" w:rsidP="00A355A4">
            <w:pPr>
              <w:pStyle w:val="Heading30"/>
              <w:numPr>
                <w:ilvl w:val="0"/>
                <w:numId w:val="37"/>
              </w:numPr>
              <w:spacing w:before="60" w:after="60"/>
              <w:rPr>
                <w:b w:val="0"/>
              </w:rPr>
            </w:pPr>
            <w:proofErr w:type="gramStart"/>
            <w:r w:rsidRPr="00664B7B">
              <w:rPr>
                <w:rFonts w:cs="Arial"/>
                <w:b w:val="0"/>
              </w:rPr>
              <w:t>copies</w:t>
            </w:r>
            <w:proofErr w:type="gramEnd"/>
            <w:r w:rsidRPr="00664B7B">
              <w:rPr>
                <w:rFonts w:cs="Arial"/>
                <w:b w:val="0"/>
              </w:rPr>
              <w:t xml:space="preserve"> of protected action ballot orders from the </w:t>
            </w:r>
            <w:r w:rsidR="00A355A4" w:rsidRPr="00A355A4">
              <w:rPr>
                <w:rFonts w:cs="Arial"/>
                <w:b w:val="0"/>
              </w:rPr>
              <w:t xml:space="preserve">Queensland Industrial Relations </w:t>
            </w:r>
            <w:r w:rsidR="00A355A4">
              <w:rPr>
                <w:rFonts w:cs="Arial"/>
                <w:b w:val="0"/>
              </w:rPr>
              <w:t>Commission</w:t>
            </w:r>
            <w:r w:rsidR="00A355A4" w:rsidRPr="00A355A4">
              <w:rPr>
                <w:rFonts w:cs="Arial"/>
                <w:b w:val="0"/>
              </w:rPr>
              <w:t xml:space="preserve"> (QIRC)</w:t>
            </w:r>
            <w:r w:rsidRPr="00A355A4">
              <w:rPr>
                <w:rFonts w:cs="Arial"/>
                <w:b w:val="0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0A04F63" w14:textId="77777777" w:rsidR="00664B7B" w:rsidRPr="00B47735" w:rsidRDefault="00664B7B" w:rsidP="0052196B">
            <w:pPr>
              <w:pStyle w:val="Tabletext"/>
              <w:spacing w:before="60" w:after="60" w:line="240" w:lineRule="auto"/>
            </w:pPr>
            <w:r>
              <w:rPr>
                <w:sz w:val="22"/>
              </w:rPr>
              <w:t>5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664B7B" w:rsidRPr="004D14B4" w14:paraId="1B42CC51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6520FBA6" w14:textId="77777777" w:rsidR="00664B7B" w:rsidRPr="00664B7B" w:rsidRDefault="00664B7B" w:rsidP="0052196B">
            <w:pPr>
              <w:spacing w:before="60"/>
              <w:rPr>
                <w:b/>
              </w:rPr>
            </w:pPr>
            <w:bookmarkStart w:id="113" w:name="_Toc460396262"/>
            <w:bookmarkStart w:id="114" w:name="DisputesIndustrialRelations"/>
            <w:r w:rsidRPr="00664B7B">
              <w:rPr>
                <w:b/>
              </w:rPr>
              <w:t>DISPUTES</w:t>
            </w:r>
            <w:bookmarkEnd w:id="113"/>
          </w:p>
          <w:bookmarkEnd w:id="114"/>
          <w:p w14:paraId="3D630850" w14:textId="77777777" w:rsidR="00664B7B" w:rsidRPr="004D14B4" w:rsidRDefault="00664B7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905406">
              <w:rPr>
                <w:rFonts w:cs="Arial"/>
                <w:i/>
                <w:sz w:val="22"/>
                <w:szCs w:val="22"/>
              </w:rPr>
              <w:t xml:space="preserve">The activity of managing the </w:t>
            </w:r>
            <w:r>
              <w:rPr>
                <w:rFonts w:cs="Arial"/>
                <w:i/>
                <w:sz w:val="22"/>
                <w:szCs w:val="22"/>
              </w:rPr>
              <w:t>Commission’s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involvement in industrial elections</w:t>
            </w:r>
            <w:r>
              <w:rPr>
                <w:rFonts w:cs="Arial"/>
                <w:i/>
                <w:sz w:val="22"/>
                <w:szCs w:val="22"/>
              </w:rPr>
              <w:t>,</w:t>
            </w:r>
            <w:r>
              <w:t xml:space="preserve"> </w:t>
            </w:r>
            <w:r w:rsidRPr="002D5B43">
              <w:rPr>
                <w:rFonts w:cs="Arial"/>
                <w:i/>
                <w:sz w:val="22"/>
                <w:szCs w:val="22"/>
              </w:rPr>
              <w:t>proposed amalgamation or withdrawal ballots, or protected action</w:t>
            </w:r>
            <w:r>
              <w:rPr>
                <w:rFonts w:cs="Arial"/>
                <w:i/>
                <w:sz w:val="22"/>
                <w:szCs w:val="22"/>
              </w:rPr>
              <w:t xml:space="preserve"> ballots </w:t>
            </w:r>
            <w:r w:rsidRPr="00905406">
              <w:rPr>
                <w:rFonts w:cs="Arial"/>
                <w:i/>
                <w:sz w:val="22"/>
                <w:szCs w:val="22"/>
              </w:rPr>
              <w:t>where the conduct or the results of the election</w:t>
            </w:r>
            <w:r>
              <w:rPr>
                <w:rFonts w:cs="Arial"/>
                <w:i/>
                <w:sz w:val="22"/>
                <w:szCs w:val="22"/>
              </w:rPr>
              <w:t xml:space="preserve"> or ballot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are challenged.</w:t>
            </w:r>
          </w:p>
        </w:tc>
      </w:tr>
      <w:tr w:rsidR="00664B7B" w:rsidRPr="004D14B4" w14:paraId="04316872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CA4FE70" w14:textId="58D9C26B" w:rsidR="00664B7B" w:rsidRPr="004D14B4" w:rsidRDefault="00971A5F" w:rsidP="00572B15">
            <w:pPr>
              <w:pStyle w:val="Tabletext"/>
              <w:pageBreakBefore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2034</w:t>
            </w:r>
          </w:p>
        </w:tc>
        <w:tc>
          <w:tcPr>
            <w:tcW w:w="3480" w:type="pct"/>
            <w:shd w:val="clear" w:color="auto" w:fill="auto"/>
          </w:tcPr>
          <w:p w14:paraId="10C205AD" w14:textId="77777777" w:rsidR="00664B7B" w:rsidRPr="00905406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15" w:name="DisputesIndustrial"/>
            <w:r>
              <w:rPr>
                <w:rFonts w:cs="Arial"/>
                <w:b/>
                <w:i/>
                <w:szCs w:val="22"/>
              </w:rPr>
              <w:t>Disputes</w:t>
            </w:r>
          </w:p>
          <w:bookmarkEnd w:id="115"/>
          <w:p w14:paraId="7E608267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industrial elections </w:t>
            </w:r>
            <w:r>
              <w:rPr>
                <w:rFonts w:cs="Arial"/>
                <w:szCs w:val="22"/>
              </w:rPr>
              <w:t xml:space="preserve">or ballots </w:t>
            </w:r>
            <w:r w:rsidRPr="00905406">
              <w:rPr>
                <w:rFonts w:cs="Arial"/>
                <w:szCs w:val="22"/>
              </w:rPr>
              <w:t>where the conduct of</w:t>
            </w:r>
            <w:r>
              <w:rPr>
                <w:rFonts w:cs="Arial"/>
                <w:szCs w:val="22"/>
              </w:rPr>
              <w:t>,</w:t>
            </w:r>
            <w:r w:rsidRPr="00905406">
              <w:rPr>
                <w:rFonts w:cs="Arial"/>
                <w:szCs w:val="22"/>
              </w:rPr>
              <w:t xml:space="preserve"> or challenges to</w:t>
            </w:r>
            <w:r>
              <w:rPr>
                <w:rFonts w:cs="Arial"/>
                <w:szCs w:val="22"/>
              </w:rPr>
              <w:t>,</w:t>
            </w:r>
            <w:r w:rsidRPr="00905406">
              <w:rPr>
                <w:rFonts w:cs="Arial"/>
                <w:szCs w:val="22"/>
              </w:rPr>
              <w:t xml:space="preserve"> the result of the election</w:t>
            </w:r>
            <w:r>
              <w:rPr>
                <w:rFonts w:cs="Arial"/>
                <w:szCs w:val="22"/>
              </w:rPr>
              <w:t xml:space="preserve"> or ballot</w:t>
            </w:r>
            <w:r w:rsidRPr="00905406">
              <w:rPr>
                <w:rFonts w:cs="Arial"/>
                <w:szCs w:val="22"/>
              </w:rPr>
              <w:t xml:space="preserve"> have resulted in court proceedings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"industrial elections:disputes"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"unions (industrial elections):disputed elections"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5777B156" w14:textId="77777777" w:rsidR="006229D4" w:rsidRDefault="006229D4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5DB1D44" w14:textId="77777777" w:rsidR="006229D4" w:rsidRPr="006229D4" w:rsidRDefault="006229D4" w:rsidP="009B3291">
            <w:pPr>
              <w:pStyle w:val="Heading30"/>
              <w:numPr>
                <w:ilvl w:val="0"/>
                <w:numId w:val="54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co</w:t>
            </w:r>
            <w:r w:rsidR="00664B7B" w:rsidRPr="00664B7B">
              <w:rPr>
                <w:rFonts w:cs="Arial"/>
                <w:b w:val="0"/>
              </w:rPr>
              <w:t>rrespondence</w:t>
            </w:r>
          </w:p>
          <w:p w14:paraId="61FE7831" w14:textId="77777777" w:rsidR="006229D4" w:rsidRPr="006229D4" w:rsidRDefault="006229D4" w:rsidP="009B3291">
            <w:pPr>
              <w:pStyle w:val="Heading30"/>
              <w:numPr>
                <w:ilvl w:val="0"/>
                <w:numId w:val="54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664B7B" w:rsidRPr="00664B7B">
              <w:rPr>
                <w:rFonts w:cs="Arial"/>
                <w:b w:val="0"/>
              </w:rPr>
              <w:t>dministration records</w:t>
            </w:r>
          </w:p>
          <w:p w14:paraId="7A55DC5E" w14:textId="77777777" w:rsidR="006229D4" w:rsidRPr="006229D4" w:rsidRDefault="006229D4" w:rsidP="009B3291">
            <w:pPr>
              <w:pStyle w:val="Heading30"/>
              <w:numPr>
                <w:ilvl w:val="0"/>
                <w:numId w:val="54"/>
              </w:numPr>
              <w:spacing w:before="60" w:after="60"/>
              <w:rPr>
                <w:b w:val="0"/>
              </w:rPr>
            </w:pPr>
            <w:r>
              <w:rPr>
                <w:rFonts w:cs="Arial"/>
                <w:b w:val="0"/>
              </w:rPr>
              <w:t>n</w:t>
            </w:r>
            <w:r w:rsidR="00664B7B" w:rsidRPr="00664B7B">
              <w:rPr>
                <w:rFonts w:cs="Arial"/>
                <w:b w:val="0"/>
              </w:rPr>
              <w:t>ominations</w:t>
            </w:r>
          </w:p>
          <w:p w14:paraId="4AF409EB" w14:textId="77777777" w:rsidR="00664B7B" w:rsidRPr="00664B7B" w:rsidRDefault="00664B7B" w:rsidP="009B3291">
            <w:pPr>
              <w:pStyle w:val="Heading30"/>
              <w:numPr>
                <w:ilvl w:val="0"/>
                <w:numId w:val="54"/>
              </w:numPr>
              <w:spacing w:before="60" w:after="60"/>
              <w:rPr>
                <w:b w:val="0"/>
              </w:rPr>
            </w:pPr>
            <w:proofErr w:type="gramStart"/>
            <w:r w:rsidRPr="00664B7B">
              <w:rPr>
                <w:rFonts w:cs="Arial"/>
                <w:b w:val="0"/>
              </w:rPr>
              <w:t>voters</w:t>
            </w:r>
            <w:proofErr w:type="gramEnd"/>
            <w:r w:rsidRPr="00664B7B">
              <w:rPr>
                <w:rFonts w:cs="Arial"/>
                <w:b w:val="0"/>
              </w:rPr>
              <w:t xml:space="preserve"> rolls.</w:t>
            </w:r>
          </w:p>
        </w:tc>
        <w:tc>
          <w:tcPr>
            <w:tcW w:w="982" w:type="pct"/>
            <w:shd w:val="clear" w:color="auto" w:fill="auto"/>
          </w:tcPr>
          <w:p w14:paraId="0F2D5B4F" w14:textId="77777777" w:rsidR="00664B7B" w:rsidRDefault="00664B7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Pr="00581DFA">
              <w:rPr>
                <w:sz w:val="22"/>
                <w:szCs w:val="22"/>
              </w:rPr>
              <w:t xml:space="preserve">. </w:t>
            </w:r>
          </w:p>
          <w:p w14:paraId="5A149E7E" w14:textId="77777777" w:rsidR="00664B7B" w:rsidRDefault="00664B7B" w:rsidP="0052196B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64113BD6" w14:textId="77777777" w:rsidR="00664B7B" w:rsidRPr="00B47735" w:rsidRDefault="00664B7B" w:rsidP="0052196B">
            <w:pPr>
              <w:pStyle w:val="Tabletext"/>
              <w:spacing w:before="60" w:after="60" w:line="240" w:lineRule="auto"/>
            </w:pPr>
          </w:p>
        </w:tc>
      </w:tr>
      <w:tr w:rsidR="00664B7B" w:rsidRPr="004D14B4" w14:paraId="00DD5E2D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76809FDF" w14:textId="77777777" w:rsidR="00664B7B" w:rsidRPr="00664B7B" w:rsidRDefault="00664B7B" w:rsidP="0052196B">
            <w:pPr>
              <w:spacing w:before="60"/>
              <w:rPr>
                <w:b/>
              </w:rPr>
            </w:pPr>
            <w:bookmarkStart w:id="116" w:name="_Toc460396263"/>
            <w:bookmarkStart w:id="117" w:name="ReportingIndustrial"/>
            <w:r w:rsidRPr="00664B7B">
              <w:rPr>
                <w:b/>
              </w:rPr>
              <w:t>REPORTING</w:t>
            </w:r>
            <w:bookmarkEnd w:id="116"/>
          </w:p>
          <w:bookmarkEnd w:id="117"/>
          <w:p w14:paraId="3F8232A3" w14:textId="77777777" w:rsidR="00664B7B" w:rsidRPr="004D14B4" w:rsidRDefault="006229D4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="00664B7B" w:rsidRPr="00905406">
              <w:rPr>
                <w:rFonts w:cs="Arial"/>
                <w:i/>
                <w:sz w:val="22"/>
                <w:szCs w:val="22"/>
              </w:rPr>
              <w:t>eporting</w:t>
            </w:r>
            <w:r w:rsidR="00664B7B">
              <w:rPr>
                <w:rFonts w:cs="Arial"/>
                <w:i/>
                <w:sz w:val="22"/>
                <w:szCs w:val="22"/>
              </w:rPr>
              <w:t xml:space="preserve"> about the conduct and results of industrial elections,</w:t>
            </w:r>
            <w:r w:rsidR="00664B7B">
              <w:t xml:space="preserve"> </w:t>
            </w:r>
            <w:r w:rsidR="00664B7B" w:rsidRPr="002D5B43">
              <w:rPr>
                <w:rFonts w:cs="Arial"/>
                <w:i/>
                <w:sz w:val="22"/>
                <w:szCs w:val="22"/>
              </w:rPr>
              <w:t xml:space="preserve">proposed amalgamation or withdrawal ballots, </w:t>
            </w:r>
            <w:r w:rsidR="00664B7B">
              <w:rPr>
                <w:rFonts w:cs="Arial"/>
                <w:i/>
                <w:sz w:val="22"/>
                <w:szCs w:val="22"/>
              </w:rPr>
              <w:t>and</w:t>
            </w:r>
            <w:r w:rsidR="00664B7B" w:rsidRPr="002D5B43">
              <w:rPr>
                <w:rFonts w:cs="Arial"/>
                <w:i/>
                <w:sz w:val="22"/>
                <w:szCs w:val="22"/>
              </w:rPr>
              <w:t xml:space="preserve"> protected action</w:t>
            </w:r>
            <w:r w:rsidR="00664B7B">
              <w:rPr>
                <w:rFonts w:cs="Arial"/>
                <w:i/>
                <w:sz w:val="22"/>
                <w:szCs w:val="22"/>
              </w:rPr>
              <w:t xml:space="preserve"> ballots.</w:t>
            </w:r>
          </w:p>
        </w:tc>
      </w:tr>
      <w:tr w:rsidR="00664B7B" w:rsidRPr="004D14B4" w14:paraId="1A3C75DD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7729859" w14:textId="26DE5214" w:rsidR="00664B7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  <w:tc>
          <w:tcPr>
            <w:tcW w:w="3480" w:type="pct"/>
            <w:shd w:val="clear" w:color="auto" w:fill="auto"/>
          </w:tcPr>
          <w:p w14:paraId="124B6A6C" w14:textId="77777777" w:rsidR="00664B7B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18" w:name="ProtectedActionBallotConductRepots"/>
            <w:r>
              <w:rPr>
                <w:rFonts w:cs="Arial"/>
                <w:b/>
                <w:i/>
                <w:szCs w:val="22"/>
              </w:rPr>
              <w:t xml:space="preserve">Protected </w:t>
            </w:r>
            <w:r w:rsidR="006229D4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 xml:space="preserve">ction </w:t>
            </w:r>
            <w:r w:rsidR="006229D4">
              <w:rPr>
                <w:rFonts w:cs="Arial"/>
                <w:b/>
                <w:i/>
                <w:szCs w:val="22"/>
              </w:rPr>
              <w:t>b</w:t>
            </w:r>
            <w:r>
              <w:rPr>
                <w:rFonts w:cs="Arial"/>
                <w:b/>
                <w:i/>
                <w:szCs w:val="22"/>
              </w:rPr>
              <w:t>allot</w:t>
            </w:r>
            <w:r w:rsidR="006229D4">
              <w:rPr>
                <w:rFonts w:cs="Arial"/>
                <w:b/>
                <w:i/>
                <w:szCs w:val="22"/>
              </w:rPr>
              <w:t xml:space="preserve"> conduct reports</w:t>
            </w:r>
          </w:p>
          <w:bookmarkEnd w:id="118"/>
          <w:p w14:paraId="723E793D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reporting </w:t>
            </w:r>
            <w:r>
              <w:rPr>
                <w:rFonts w:cs="Arial"/>
                <w:szCs w:val="22"/>
              </w:rPr>
              <w:t>on the conduct</w:t>
            </w:r>
            <w:r w:rsidRPr="00905406">
              <w:rPr>
                <w:rFonts w:cs="Arial"/>
                <w:szCs w:val="22"/>
              </w:rPr>
              <w:t xml:space="preserve"> of </w:t>
            </w:r>
            <w:r>
              <w:rPr>
                <w:rFonts w:cs="Arial"/>
                <w:szCs w:val="22"/>
              </w:rPr>
              <w:t>protected action ballots</w:t>
            </w:r>
            <w:r w:rsidRPr="00905406">
              <w:rPr>
                <w:rFonts w:cs="Arial"/>
                <w:iCs/>
                <w:szCs w:val="22"/>
              </w:rPr>
              <w:t xml:space="preserve"> in accordance with the </w:t>
            </w:r>
            <w:r w:rsidRPr="00905406">
              <w:rPr>
                <w:rFonts w:cs="Arial"/>
                <w:i/>
                <w:iCs/>
                <w:szCs w:val="22"/>
              </w:rPr>
              <w:t>Industrial Relations Act 1999</w:t>
            </w:r>
            <w:r>
              <w:rPr>
                <w:rFonts w:cs="Arial"/>
                <w:szCs w:val="22"/>
              </w:rPr>
              <w:t xml:space="preserve">. </w:t>
            </w:r>
          </w:p>
          <w:p w14:paraId="61BE085A" w14:textId="77777777" w:rsidR="006229D4" w:rsidRDefault="006229D4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25353D0" w14:textId="77777777" w:rsidR="006229D4" w:rsidRPr="006229D4" w:rsidRDefault="00664B7B" w:rsidP="009B3291">
            <w:pPr>
              <w:numPr>
                <w:ilvl w:val="0"/>
                <w:numId w:val="55"/>
              </w:num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>compla</w:t>
            </w:r>
            <w:r>
              <w:rPr>
                <w:rFonts w:cs="Arial"/>
                <w:szCs w:val="22"/>
              </w:rPr>
              <w:t>ints</w:t>
            </w:r>
          </w:p>
          <w:p w14:paraId="61C33AB6" w14:textId="77777777" w:rsidR="00664B7B" w:rsidRDefault="00664B7B" w:rsidP="009B3291">
            <w:pPr>
              <w:numPr>
                <w:ilvl w:val="0"/>
                <w:numId w:val="55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05406">
              <w:rPr>
                <w:rFonts w:cs="Arial"/>
                <w:szCs w:val="22"/>
              </w:rPr>
              <w:t>reports</w:t>
            </w:r>
            <w:proofErr w:type="gramEnd"/>
            <w:r w:rsidRPr="0090540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provided</w:t>
            </w:r>
            <w:r w:rsidRPr="00905406">
              <w:rPr>
                <w:rFonts w:cs="Arial"/>
                <w:szCs w:val="22"/>
              </w:rPr>
              <w:t xml:space="preserve"> to the Queensland Industrial Relations Commission about the conduct of protected action ballots.  </w:t>
            </w:r>
          </w:p>
        </w:tc>
        <w:tc>
          <w:tcPr>
            <w:tcW w:w="982" w:type="pct"/>
            <w:shd w:val="clear" w:color="auto" w:fill="auto"/>
          </w:tcPr>
          <w:p w14:paraId="19B04464" w14:textId="77777777" w:rsidR="00664B7B" w:rsidRDefault="00664B7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</w:rPr>
              <w:t xml:space="preserve">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664B7B" w:rsidRPr="004D14B4" w14:paraId="5DCB8EE2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C826858" w14:textId="1A27D048" w:rsidR="00664B7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3480" w:type="pct"/>
            <w:shd w:val="clear" w:color="auto" w:fill="auto"/>
          </w:tcPr>
          <w:p w14:paraId="51E9AF44" w14:textId="77777777" w:rsidR="00664B7B" w:rsidRPr="00905406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b/>
                <w:i/>
                <w:szCs w:val="22"/>
              </w:rPr>
              <w:t>R</w:t>
            </w:r>
            <w:bookmarkStart w:id="119" w:name="ResultsIndustrial"/>
            <w:r w:rsidRPr="00905406">
              <w:rPr>
                <w:rFonts w:cs="Arial"/>
                <w:b/>
                <w:i/>
                <w:szCs w:val="22"/>
              </w:rPr>
              <w:t>esults</w:t>
            </w:r>
          </w:p>
          <w:bookmarkEnd w:id="119"/>
          <w:p w14:paraId="0CF59F7E" w14:textId="77777777" w:rsidR="00664B7B" w:rsidRPr="000330CA" w:rsidRDefault="00664B7B" w:rsidP="0052196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the</w:t>
            </w:r>
            <w:r>
              <w:rPr>
                <w:rFonts w:cs="Arial"/>
                <w:szCs w:val="22"/>
              </w:rPr>
              <w:t xml:space="preserve"> recording, notifying and</w:t>
            </w:r>
            <w:r w:rsidRPr="00905406">
              <w:rPr>
                <w:rFonts w:cs="Arial"/>
                <w:szCs w:val="22"/>
              </w:rPr>
              <w:t xml:space="preserve"> reporting of results of industrial elections</w:t>
            </w:r>
            <w:r>
              <w:rPr>
                <w:rFonts w:cs="Arial"/>
                <w:szCs w:val="22"/>
              </w:rPr>
              <w:t xml:space="preserve"> and ballots. </w:t>
            </w:r>
          </w:p>
          <w:p w14:paraId="45F46BCE" w14:textId="77777777" w:rsidR="00664B7B" w:rsidRPr="00905406" w:rsidRDefault="006229D4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CD89F2B" w14:textId="77777777" w:rsidR="00664B7B" w:rsidRPr="00905406" w:rsidRDefault="00664B7B" w:rsidP="00B93422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of the number of </w:t>
            </w:r>
            <w:r>
              <w:rPr>
                <w:rFonts w:cs="Arial"/>
                <w:szCs w:val="22"/>
              </w:rPr>
              <w:t xml:space="preserve">formal </w:t>
            </w:r>
            <w:r w:rsidRPr="00905406">
              <w:rPr>
                <w:rFonts w:cs="Arial"/>
                <w:szCs w:val="22"/>
              </w:rPr>
              <w:t>votes</w:t>
            </w:r>
            <w:r>
              <w:rPr>
                <w:rFonts w:cs="Arial"/>
                <w:szCs w:val="22"/>
              </w:rPr>
              <w:t xml:space="preserve"> for an election or ballot </w:t>
            </w:r>
          </w:p>
          <w:p w14:paraId="2D5F0C97" w14:textId="77777777" w:rsidR="00664B7B" w:rsidRDefault="00664B7B" w:rsidP="00B93422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664B7B">
              <w:rPr>
                <w:rFonts w:cs="Arial"/>
                <w:szCs w:val="22"/>
              </w:rPr>
              <w:t>declarations of results for an election or ballot</w:t>
            </w:r>
          </w:p>
          <w:p w14:paraId="3272B9C6" w14:textId="77777777" w:rsidR="00664B7B" w:rsidRPr="00664B7B" w:rsidRDefault="00664B7B" w:rsidP="00B93422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664B7B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ection or ballot result reports</w:t>
            </w:r>
          </w:p>
          <w:p w14:paraId="764DAE41" w14:textId="77777777" w:rsidR="00664B7B" w:rsidRDefault="00664B7B" w:rsidP="00B93422">
            <w:pPr>
              <w:numPr>
                <w:ilvl w:val="0"/>
                <w:numId w:val="38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 the notification of results and distribution of result reports.</w:t>
            </w:r>
          </w:p>
        </w:tc>
        <w:tc>
          <w:tcPr>
            <w:tcW w:w="982" w:type="pct"/>
            <w:shd w:val="clear" w:color="auto" w:fill="auto"/>
          </w:tcPr>
          <w:p w14:paraId="1D22DED7" w14:textId="77777777" w:rsidR="00664B7B" w:rsidRDefault="00664B7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</w:rPr>
              <w:t xml:space="preserve">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664B7B" w:rsidRPr="004D14B4" w14:paraId="37F73436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65355774" w14:textId="77777777" w:rsidR="00664B7B" w:rsidRPr="00664B7B" w:rsidRDefault="00664B7B" w:rsidP="00572B15">
            <w:pPr>
              <w:pageBreakBefore/>
              <w:spacing w:before="60"/>
              <w:rPr>
                <w:b/>
              </w:rPr>
            </w:pPr>
            <w:bookmarkStart w:id="120" w:name="_Toc460396264"/>
            <w:bookmarkStart w:id="121" w:name="VotingIndustrial"/>
            <w:r w:rsidRPr="00664B7B">
              <w:rPr>
                <w:b/>
              </w:rPr>
              <w:lastRenderedPageBreak/>
              <w:t>VOTING</w:t>
            </w:r>
            <w:bookmarkEnd w:id="120"/>
          </w:p>
          <w:bookmarkEnd w:id="121"/>
          <w:p w14:paraId="4A68F7CC" w14:textId="77777777" w:rsidR="00664B7B" w:rsidRPr="004D14B4" w:rsidRDefault="006229D4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</w:t>
            </w:r>
            <w:r w:rsidR="00664B7B" w:rsidRPr="00905406">
              <w:rPr>
                <w:rFonts w:cs="Arial"/>
                <w:i/>
                <w:sz w:val="22"/>
                <w:szCs w:val="22"/>
              </w:rPr>
              <w:t>egulating voting in industrial elections</w:t>
            </w:r>
            <w:r w:rsidR="00664B7B">
              <w:rPr>
                <w:rFonts w:cs="Arial"/>
                <w:i/>
                <w:sz w:val="22"/>
                <w:szCs w:val="22"/>
              </w:rPr>
              <w:t xml:space="preserve"> and ballots</w:t>
            </w:r>
            <w:r w:rsidR="00664B7B" w:rsidRPr="00905406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52196B" w:rsidRPr="004D14B4" w14:paraId="096F9A47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19AD310" w14:textId="55262C0F" w:rsidR="0052196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</w:t>
            </w:r>
          </w:p>
        </w:tc>
        <w:tc>
          <w:tcPr>
            <w:tcW w:w="3480" w:type="pct"/>
            <w:shd w:val="clear" w:color="auto" w:fill="auto"/>
          </w:tcPr>
          <w:p w14:paraId="4B9FBF50" w14:textId="77777777" w:rsidR="0052196B" w:rsidRPr="00905406" w:rsidRDefault="0052196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22" w:name="IndustrialRelationsVotersRolls"/>
            <w:r>
              <w:rPr>
                <w:rFonts w:cs="Arial"/>
                <w:b/>
                <w:i/>
                <w:szCs w:val="22"/>
              </w:rPr>
              <w:t xml:space="preserve">Industrial </w:t>
            </w:r>
            <w:r w:rsidR="006229D4">
              <w:rPr>
                <w:rFonts w:cs="Arial"/>
                <w:b/>
                <w:i/>
                <w:szCs w:val="22"/>
              </w:rPr>
              <w:t>e</w:t>
            </w:r>
            <w:r>
              <w:rPr>
                <w:rFonts w:cs="Arial"/>
                <w:b/>
                <w:i/>
                <w:szCs w:val="22"/>
              </w:rPr>
              <w:t xml:space="preserve">lections &amp; </w:t>
            </w:r>
            <w:r w:rsidR="006229D4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 xml:space="preserve">roposed </w:t>
            </w:r>
            <w:r w:rsidR="006229D4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 xml:space="preserve">malgamation or </w:t>
            </w:r>
            <w:r w:rsidR="006229D4">
              <w:rPr>
                <w:rFonts w:cs="Arial"/>
                <w:b/>
                <w:i/>
                <w:szCs w:val="22"/>
              </w:rPr>
              <w:t>w</w:t>
            </w:r>
            <w:r>
              <w:rPr>
                <w:rFonts w:cs="Arial"/>
                <w:b/>
                <w:i/>
                <w:szCs w:val="22"/>
              </w:rPr>
              <w:t xml:space="preserve">ithdrawal </w:t>
            </w:r>
            <w:r w:rsidR="006229D4">
              <w:rPr>
                <w:rFonts w:cs="Arial"/>
                <w:b/>
                <w:i/>
                <w:szCs w:val="22"/>
              </w:rPr>
              <w:t>b</w:t>
            </w:r>
            <w:r>
              <w:rPr>
                <w:rFonts w:cs="Arial"/>
                <w:b/>
                <w:i/>
                <w:szCs w:val="22"/>
              </w:rPr>
              <w:t>allots</w:t>
            </w:r>
            <w:r w:rsidR="006229D4">
              <w:rPr>
                <w:rFonts w:cs="Arial"/>
                <w:b/>
                <w:i/>
                <w:szCs w:val="22"/>
              </w:rPr>
              <w:t xml:space="preserve"> voters rolls</w:t>
            </w:r>
          </w:p>
          <w:bookmarkEnd w:id="122"/>
          <w:p w14:paraId="4A7B4A3C" w14:textId="77777777" w:rsidR="0052196B" w:rsidRPr="00762539" w:rsidRDefault="0052196B" w:rsidP="0052196B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the preparation of the</w:t>
            </w:r>
            <w:r>
              <w:rPr>
                <w:rFonts w:cs="Arial"/>
                <w:szCs w:val="22"/>
              </w:rPr>
              <w:t xml:space="preserve"> voters</w:t>
            </w:r>
            <w:r w:rsidRPr="00905406">
              <w:rPr>
                <w:rFonts w:cs="Arial"/>
                <w:szCs w:val="22"/>
              </w:rPr>
              <w:t xml:space="preserve"> roll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"v</w:instrText>
            </w:r>
            <w:r w:rsidRPr="001B6E8C">
              <w:rPr>
                <w:rFonts w:cs="Arial"/>
                <w:szCs w:val="22"/>
              </w:rPr>
              <w:instrText xml:space="preserve">oters rolls:industrial elections"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"electoral rolls:industrial elections"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"rolls (electoral/voters):industrial elections"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used by the Commission </w:t>
            </w:r>
            <w:r w:rsidRPr="00762539">
              <w:rPr>
                <w:rFonts w:cs="Arial"/>
                <w:szCs w:val="22"/>
              </w:rPr>
              <w:t>in the conduct of industrial elections</w:t>
            </w:r>
            <w:r>
              <w:rPr>
                <w:rFonts w:cs="Arial"/>
                <w:szCs w:val="22"/>
              </w:rPr>
              <w:t xml:space="preserve"> and proposed amalgamation or withdrawal ballots.</w:t>
            </w:r>
          </w:p>
          <w:p w14:paraId="76DBC865" w14:textId="77777777" w:rsidR="0052196B" w:rsidRPr="001B6E8C" w:rsidRDefault="0052196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68A3BA68" w14:textId="77777777" w:rsidR="0052196B" w:rsidRPr="00FC42B3" w:rsidRDefault="0052196B" w:rsidP="00B934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C42B3">
              <w:rPr>
                <w:rFonts w:cs="Arial"/>
                <w:szCs w:val="22"/>
              </w:rPr>
              <w:t xml:space="preserve">rolls of voters </w:t>
            </w:r>
            <w:r>
              <w:rPr>
                <w:rFonts w:cs="Arial"/>
                <w:szCs w:val="22"/>
              </w:rPr>
              <w:t xml:space="preserve">for industrial </w:t>
            </w:r>
            <w:r w:rsidRPr="00FC42B3">
              <w:rPr>
                <w:rFonts w:cs="Arial"/>
                <w:szCs w:val="22"/>
              </w:rPr>
              <w:t>election</w:t>
            </w:r>
            <w:r>
              <w:rPr>
                <w:rFonts w:cs="Arial"/>
                <w:szCs w:val="22"/>
              </w:rPr>
              <w:t>s or proposed amalgamation or withdrawal ballots</w:t>
            </w:r>
          </w:p>
          <w:p w14:paraId="6C332163" w14:textId="77777777" w:rsidR="0052196B" w:rsidRDefault="0052196B" w:rsidP="00B934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C42B3">
              <w:rPr>
                <w:rFonts w:cs="Arial"/>
                <w:szCs w:val="22"/>
              </w:rPr>
              <w:t>copies of organisations’ member reg</w:t>
            </w:r>
            <w:r>
              <w:rPr>
                <w:rFonts w:cs="Arial"/>
                <w:szCs w:val="22"/>
              </w:rPr>
              <w:t>isters</w:t>
            </w:r>
          </w:p>
          <w:p w14:paraId="0094CB9B" w14:textId="77777777" w:rsidR="0052196B" w:rsidRDefault="0052196B" w:rsidP="00B934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the distribution of copies of the roll or parts of the roll</w:t>
            </w:r>
          </w:p>
          <w:p w14:paraId="67539781" w14:textId="77777777" w:rsidR="0052196B" w:rsidRDefault="0052196B" w:rsidP="00B934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 w:rsidRPr="00FC42B3">
              <w:rPr>
                <w:rFonts w:cs="Arial"/>
                <w:szCs w:val="22"/>
              </w:rPr>
              <w:t>applications</w:t>
            </w:r>
            <w:proofErr w:type="gramEnd"/>
            <w:r w:rsidRPr="00FC42B3">
              <w:rPr>
                <w:rFonts w:cs="Arial"/>
                <w:szCs w:val="22"/>
              </w:rPr>
              <w:t xml:space="preserve"> to have a member’s name included on the roll</w:t>
            </w:r>
            <w:r>
              <w:rPr>
                <w:rFonts w:cs="Arial"/>
                <w:szCs w:val="22"/>
              </w:rPr>
              <w:t>.</w:t>
            </w:r>
          </w:p>
          <w:p w14:paraId="0CE8116D" w14:textId="77777777" w:rsidR="0052196B" w:rsidRDefault="0052196B" w:rsidP="0052196B">
            <w:pPr>
              <w:spacing w:before="60"/>
              <w:rPr>
                <w:rFonts w:cs="Arial"/>
                <w:i/>
                <w:szCs w:val="22"/>
              </w:rPr>
            </w:pPr>
          </w:p>
          <w:p w14:paraId="3DF12E35" w14:textId="77777777" w:rsidR="0052196B" w:rsidRPr="00871BDE" w:rsidRDefault="0052196B" w:rsidP="00631555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6C4A2F">
              <w:rPr>
                <w:rFonts w:cs="Arial"/>
                <w:i/>
                <w:szCs w:val="22"/>
              </w:rPr>
              <w:t xml:space="preserve">See </w:t>
            </w:r>
            <w:hyperlink w:anchor="ProtectedActionBallotRecordsVotersRoll" w:history="1">
              <w:r w:rsidR="006229D4" w:rsidRPr="006229D4">
                <w:rPr>
                  <w:rStyle w:val="Hyperlink"/>
                  <w:rFonts w:cs="Arial"/>
                  <w:i/>
                  <w:szCs w:val="22"/>
                </w:rPr>
                <w:t xml:space="preserve">Protected action ballots </w:t>
              </w:r>
              <w:r w:rsidR="00631555">
                <w:rPr>
                  <w:rStyle w:val="Hyperlink"/>
                  <w:rFonts w:cs="Arial"/>
                  <w:i/>
                  <w:szCs w:val="22"/>
                </w:rPr>
                <w:t>and</w:t>
              </w:r>
              <w:r w:rsidR="006229D4" w:rsidRPr="006229D4">
                <w:rPr>
                  <w:rStyle w:val="Hyperlink"/>
                  <w:rFonts w:cs="Arial"/>
                  <w:i/>
                  <w:szCs w:val="22"/>
                </w:rPr>
                <w:t xml:space="preserve"> voters roll</w:t>
              </w:r>
            </w:hyperlink>
            <w:r w:rsidR="006229D4">
              <w:rPr>
                <w:rFonts w:cs="Arial"/>
                <w:i/>
                <w:szCs w:val="22"/>
              </w:rPr>
              <w:t xml:space="preserve"> f</w:t>
            </w:r>
            <w:r w:rsidRPr="006C4A2F">
              <w:rPr>
                <w:rFonts w:cs="Arial"/>
                <w:i/>
                <w:szCs w:val="22"/>
              </w:rPr>
              <w:t xml:space="preserve">or </w:t>
            </w:r>
            <w:r>
              <w:rPr>
                <w:rFonts w:cs="Arial"/>
                <w:i/>
                <w:szCs w:val="22"/>
              </w:rPr>
              <w:t>r</w:t>
            </w:r>
            <w:r w:rsidRPr="00114AD5">
              <w:rPr>
                <w:rFonts w:cs="Arial"/>
                <w:i/>
                <w:szCs w:val="22"/>
              </w:rPr>
              <w:t>ecords relating to the voters roll used in the conduct of protected action ballots</w:t>
            </w:r>
            <w:r w:rsidRPr="006C4A2F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8867627" w14:textId="77777777" w:rsidR="0052196B" w:rsidRDefault="0052196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years after business action completed.</w:t>
            </w:r>
          </w:p>
        </w:tc>
      </w:tr>
      <w:tr w:rsidR="00664B7B" w:rsidRPr="004D14B4" w14:paraId="233E9C2E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97E3CAF" w14:textId="01333CE6" w:rsidR="00664B7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</w:t>
            </w:r>
          </w:p>
        </w:tc>
        <w:tc>
          <w:tcPr>
            <w:tcW w:w="3480" w:type="pct"/>
            <w:shd w:val="clear" w:color="auto" w:fill="auto"/>
          </w:tcPr>
          <w:p w14:paraId="1AEAC378" w14:textId="77777777" w:rsidR="00664B7B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23" w:name="IndustrialElectionsBallotRecords"/>
            <w:r w:rsidRPr="00871BDE">
              <w:rPr>
                <w:rFonts w:cs="Arial"/>
                <w:b/>
                <w:i/>
                <w:szCs w:val="22"/>
              </w:rPr>
              <w:t xml:space="preserve">Industrial </w:t>
            </w:r>
            <w:r w:rsidR="006229D4">
              <w:rPr>
                <w:rFonts w:cs="Arial"/>
                <w:b/>
                <w:i/>
                <w:szCs w:val="22"/>
              </w:rPr>
              <w:t>e</w:t>
            </w:r>
            <w:r w:rsidRPr="00871BDE">
              <w:rPr>
                <w:rFonts w:cs="Arial"/>
                <w:b/>
                <w:i/>
                <w:szCs w:val="22"/>
              </w:rPr>
              <w:t>lections</w:t>
            </w:r>
            <w:r w:rsidR="00631555">
              <w:rPr>
                <w:rFonts w:cs="Arial"/>
                <w:b/>
                <w:i/>
                <w:szCs w:val="22"/>
              </w:rPr>
              <w:t xml:space="preserve"> ballots</w:t>
            </w:r>
          </w:p>
          <w:bookmarkEnd w:id="123"/>
          <w:p w14:paraId="3B59876B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records resu</w:t>
            </w:r>
            <w:r w:rsidR="005A3F41">
              <w:rPr>
                <w:rFonts w:cs="Arial"/>
                <w:szCs w:val="22"/>
              </w:rPr>
              <w:t>lting from industrial elections</w:t>
            </w:r>
            <w:r>
              <w:rPr>
                <w:rFonts w:cs="Arial"/>
                <w:szCs w:val="22"/>
              </w:rPr>
              <w:t xml:space="preserve"> required to be kept in accordance with </w:t>
            </w:r>
            <w:r w:rsidR="00631555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 xml:space="preserve">he </w:t>
            </w:r>
            <w:r>
              <w:rPr>
                <w:rFonts w:cs="Arial"/>
                <w:i/>
                <w:szCs w:val="22"/>
              </w:rPr>
              <w:t>Industrial Relations Act 1999</w:t>
            </w:r>
            <w:r>
              <w:rPr>
                <w:rFonts w:cs="Arial"/>
                <w:szCs w:val="22"/>
              </w:rPr>
              <w:t>.</w:t>
            </w:r>
          </w:p>
          <w:p w14:paraId="74ACEFE1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297B8D0A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papers</w:t>
            </w:r>
          </w:p>
          <w:p w14:paraId="03DE8DAE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envelopes and voting declarations</w:t>
            </w:r>
          </w:p>
          <w:p w14:paraId="0BEE05E9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materials to accompany ballot papers, such as voting directions</w:t>
            </w:r>
          </w:p>
          <w:p w14:paraId="456569E0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notices from voters </w:t>
            </w:r>
            <w:r w:rsidRPr="001B6E8C">
              <w:rPr>
                <w:rFonts w:cs="Arial"/>
                <w:szCs w:val="22"/>
              </w:rPr>
              <w:t xml:space="preserve">for voting material to be </w:t>
            </w:r>
            <w:r w:rsidRPr="00E73D80">
              <w:rPr>
                <w:rFonts w:cs="Arial"/>
                <w:szCs w:val="22"/>
              </w:rPr>
              <w:t>post</w:t>
            </w:r>
            <w:r w:rsidRPr="00831D5B">
              <w:rPr>
                <w:rFonts w:cs="Arial"/>
                <w:szCs w:val="22"/>
              </w:rPr>
              <w:t>ed</w:t>
            </w:r>
            <w:r w:rsidRPr="00EA1309">
              <w:rPr>
                <w:rFonts w:cs="Arial"/>
                <w:szCs w:val="22"/>
              </w:rPr>
              <w:t xml:space="preserve"> to </w:t>
            </w:r>
            <w:r w:rsidRPr="0004209C">
              <w:rPr>
                <w:rFonts w:cs="Arial"/>
                <w:szCs w:val="22"/>
              </w:rPr>
              <w:t xml:space="preserve">an </w:t>
            </w:r>
            <w:r w:rsidRPr="009779A3">
              <w:rPr>
                <w:rFonts w:cs="Arial"/>
                <w:szCs w:val="22"/>
              </w:rPr>
              <w:t>address other than the address stated on th</w:t>
            </w:r>
            <w:r w:rsidRPr="00F0717A">
              <w:rPr>
                <w:rFonts w:cs="Arial"/>
                <w:szCs w:val="22"/>
              </w:rPr>
              <w:t>e roll</w:t>
            </w:r>
          </w:p>
          <w:p w14:paraId="5E9B92FC" w14:textId="77777777" w:rsidR="00664B7B" w:rsidRPr="00F13EBC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</w:t>
            </w:r>
            <w:r w:rsidRPr="00F0717A">
              <w:rPr>
                <w:rFonts w:cs="Arial"/>
                <w:szCs w:val="22"/>
              </w:rPr>
              <w:t>applications for duplicates of ballot documents</w:t>
            </w:r>
          </w:p>
          <w:p w14:paraId="1162BADF" w14:textId="77777777" w:rsidR="00664B7B" w:rsidRPr="00905406" w:rsidRDefault="00664B7B" w:rsidP="00B93422">
            <w:pPr>
              <w:numPr>
                <w:ilvl w:val="0"/>
                <w:numId w:val="2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762539">
              <w:rPr>
                <w:rFonts w:cs="Arial"/>
                <w:szCs w:val="22"/>
              </w:rPr>
              <w:t>return</w:t>
            </w:r>
            <w:proofErr w:type="gramEnd"/>
            <w:r w:rsidRPr="00762539">
              <w:rPr>
                <w:rFonts w:cs="Arial"/>
                <w:szCs w:val="22"/>
              </w:rPr>
              <w:t xml:space="preserve"> envelopes received after the finishing day of an election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3A7B104" w14:textId="77777777" w:rsidR="00664B7B" w:rsidRDefault="00664B7B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year after completion of the election.</w:t>
            </w:r>
          </w:p>
        </w:tc>
      </w:tr>
      <w:tr w:rsidR="00664B7B" w:rsidRPr="004D14B4" w14:paraId="47D45AC1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3FA4D41" w14:textId="36422584" w:rsidR="00664B7B" w:rsidRDefault="004674C2" w:rsidP="00572B15">
            <w:pPr>
              <w:pStyle w:val="Tabletext"/>
              <w:pageBreakBefore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2039</w:t>
            </w:r>
          </w:p>
        </w:tc>
        <w:tc>
          <w:tcPr>
            <w:tcW w:w="3480" w:type="pct"/>
            <w:shd w:val="clear" w:color="auto" w:fill="auto"/>
          </w:tcPr>
          <w:p w14:paraId="24728777" w14:textId="77777777" w:rsidR="00664B7B" w:rsidRDefault="00664B7B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871BDE">
              <w:rPr>
                <w:rFonts w:cs="Arial"/>
                <w:b/>
                <w:i/>
                <w:szCs w:val="22"/>
              </w:rPr>
              <w:t xml:space="preserve">Proposed </w:t>
            </w:r>
            <w:r w:rsidR="00631555">
              <w:rPr>
                <w:rFonts w:cs="Arial"/>
                <w:b/>
                <w:i/>
                <w:szCs w:val="22"/>
              </w:rPr>
              <w:t>a</w:t>
            </w:r>
            <w:r w:rsidRPr="00871BDE">
              <w:rPr>
                <w:rFonts w:cs="Arial"/>
                <w:b/>
                <w:i/>
                <w:szCs w:val="22"/>
              </w:rPr>
              <w:t xml:space="preserve">malgamation or </w:t>
            </w:r>
            <w:r w:rsidR="00631555">
              <w:rPr>
                <w:rFonts w:cs="Arial"/>
                <w:b/>
                <w:i/>
                <w:szCs w:val="22"/>
              </w:rPr>
              <w:t>w</w:t>
            </w:r>
            <w:r w:rsidRPr="00871BDE">
              <w:rPr>
                <w:rFonts w:cs="Arial"/>
                <w:b/>
                <w:i/>
                <w:szCs w:val="22"/>
              </w:rPr>
              <w:t>ithdrawal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  <w:r w:rsidR="00631555">
              <w:rPr>
                <w:rFonts w:cs="Arial"/>
                <w:b/>
                <w:i/>
                <w:szCs w:val="22"/>
              </w:rPr>
              <w:t>b</w:t>
            </w:r>
            <w:r>
              <w:rPr>
                <w:rFonts w:cs="Arial"/>
                <w:b/>
                <w:i/>
                <w:szCs w:val="22"/>
              </w:rPr>
              <w:t>allots</w:t>
            </w:r>
          </w:p>
          <w:p w14:paraId="58C39355" w14:textId="77777777" w:rsidR="00664B7B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records resulting from proposed ama</w:t>
            </w:r>
            <w:r w:rsidR="005A3F41">
              <w:rPr>
                <w:rFonts w:cs="Arial"/>
                <w:szCs w:val="22"/>
              </w:rPr>
              <w:t>lgamation or withdrawal ballots</w:t>
            </w:r>
            <w:r>
              <w:rPr>
                <w:rFonts w:cs="Arial"/>
                <w:szCs w:val="22"/>
              </w:rPr>
              <w:t xml:space="preserve"> required to be kept in accordance with the </w:t>
            </w:r>
            <w:r w:rsidRPr="005A3F41">
              <w:rPr>
                <w:rFonts w:cs="Arial"/>
                <w:szCs w:val="22"/>
              </w:rPr>
              <w:t>Industrial Relations Regulation 2011</w:t>
            </w:r>
            <w:r>
              <w:rPr>
                <w:rFonts w:cs="Arial"/>
                <w:szCs w:val="22"/>
              </w:rPr>
              <w:t>.</w:t>
            </w:r>
          </w:p>
          <w:p w14:paraId="61F7F912" w14:textId="77777777" w:rsidR="00664B7B" w:rsidRPr="009779A3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011B158A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F0717A">
              <w:rPr>
                <w:rFonts w:cs="Arial"/>
                <w:szCs w:val="22"/>
              </w:rPr>
              <w:t>ballot pa</w:t>
            </w:r>
            <w:r w:rsidRPr="00C750EC">
              <w:rPr>
                <w:rFonts w:cs="Arial"/>
                <w:szCs w:val="22"/>
              </w:rPr>
              <w:t>pers</w:t>
            </w:r>
          </w:p>
          <w:p w14:paraId="0715F520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envelopes and voting declarations</w:t>
            </w:r>
          </w:p>
          <w:p w14:paraId="7069839F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materials to accompany ballot papers, such as voting directions</w:t>
            </w:r>
          </w:p>
          <w:p w14:paraId="1AEB5C8B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copies of the scheme outline, each ‘yes’ case, each</w:t>
            </w:r>
            <w:r w:rsidRPr="001B6E8C">
              <w:rPr>
                <w:rFonts w:cs="Arial"/>
                <w:szCs w:val="22"/>
              </w:rPr>
              <w:t xml:space="preserve"> ‘no’ case, and any amendments to these documents</w:t>
            </w:r>
          </w:p>
          <w:p w14:paraId="524A0069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 xml:space="preserve">statements telling voters where they may obtain </w:t>
            </w:r>
            <w:r w:rsidRPr="001B6E8C">
              <w:rPr>
                <w:rFonts w:cs="Arial"/>
                <w:szCs w:val="22"/>
              </w:rPr>
              <w:t>a copy</w:t>
            </w:r>
            <w:r w:rsidRPr="00E73D80">
              <w:rPr>
                <w:rFonts w:cs="Arial"/>
                <w:szCs w:val="22"/>
              </w:rPr>
              <w:t xml:space="preserve"> of </w:t>
            </w:r>
            <w:r w:rsidRPr="00831D5B">
              <w:rPr>
                <w:rFonts w:cs="Arial"/>
                <w:szCs w:val="22"/>
              </w:rPr>
              <w:t>the</w:t>
            </w:r>
            <w:r w:rsidRPr="00EA1309">
              <w:rPr>
                <w:rFonts w:cs="Arial"/>
                <w:szCs w:val="22"/>
              </w:rPr>
              <w:t xml:space="preserve"> </w:t>
            </w:r>
            <w:r w:rsidRPr="0004209C">
              <w:rPr>
                <w:rFonts w:cs="Arial"/>
                <w:szCs w:val="22"/>
              </w:rPr>
              <w:t>latest version of the scheme</w:t>
            </w:r>
          </w:p>
          <w:p w14:paraId="7BFE93A8" w14:textId="77777777" w:rsidR="00664B7B" w:rsidRPr="009779A3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762539">
              <w:rPr>
                <w:rFonts w:cs="Arial"/>
                <w:szCs w:val="22"/>
              </w:rPr>
              <w:t>notices from voters for voting material to be posted to an</w:t>
            </w:r>
            <w:r w:rsidRPr="001B6E8C">
              <w:rPr>
                <w:rFonts w:cs="Arial"/>
                <w:szCs w:val="22"/>
              </w:rPr>
              <w:t xml:space="preserve"> address other than the address stated on the roll</w:t>
            </w:r>
          </w:p>
          <w:p w14:paraId="70739A3A" w14:textId="77777777" w:rsidR="00664B7B" w:rsidRPr="00F13EBC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</w:t>
            </w:r>
            <w:r w:rsidRPr="00F0717A">
              <w:rPr>
                <w:rFonts w:cs="Arial"/>
                <w:szCs w:val="22"/>
              </w:rPr>
              <w:t>applications for duplicates of ballot documents</w:t>
            </w:r>
          </w:p>
          <w:p w14:paraId="1DF08933" w14:textId="77777777" w:rsidR="00664B7B" w:rsidRPr="00905406" w:rsidRDefault="00664B7B" w:rsidP="00B93422">
            <w:pPr>
              <w:numPr>
                <w:ilvl w:val="0"/>
                <w:numId w:val="2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141531">
              <w:rPr>
                <w:rFonts w:cs="Arial"/>
                <w:szCs w:val="22"/>
              </w:rPr>
              <w:t>return</w:t>
            </w:r>
            <w:proofErr w:type="gramEnd"/>
            <w:r w:rsidRPr="00141531">
              <w:rPr>
                <w:rFonts w:cs="Arial"/>
                <w:szCs w:val="22"/>
              </w:rPr>
              <w:t xml:space="preserve"> en</w:t>
            </w:r>
            <w:r w:rsidRPr="00BA6FB7">
              <w:rPr>
                <w:rFonts w:cs="Arial"/>
                <w:szCs w:val="22"/>
              </w:rPr>
              <w:t>velopes received after the finish</w:t>
            </w:r>
            <w:r>
              <w:rPr>
                <w:rFonts w:cs="Arial"/>
                <w:szCs w:val="22"/>
              </w:rPr>
              <w:t>ing</w:t>
            </w:r>
            <w:r w:rsidRPr="00BA6FB7">
              <w:rPr>
                <w:rFonts w:cs="Arial"/>
                <w:szCs w:val="22"/>
              </w:rPr>
              <w:t xml:space="preserve"> day of a ballot</w:t>
            </w:r>
            <w:r w:rsidRPr="00905406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FCC332F" w14:textId="3FF80727" w:rsidR="00664B7B" w:rsidRDefault="00664B7B" w:rsidP="00965BC0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year after </w:t>
            </w:r>
            <w:r w:rsidR="00965BC0">
              <w:rPr>
                <w:sz w:val="22"/>
                <w:szCs w:val="22"/>
              </w:rPr>
              <w:t xml:space="preserve">completion of the </w:t>
            </w:r>
            <w:r>
              <w:rPr>
                <w:sz w:val="22"/>
                <w:szCs w:val="22"/>
              </w:rPr>
              <w:t>ballot.</w:t>
            </w:r>
          </w:p>
        </w:tc>
      </w:tr>
      <w:tr w:rsidR="00664B7B" w:rsidRPr="004D14B4" w14:paraId="50E96049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38AA7F4C" w14:textId="05783514" w:rsidR="00664B7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3480" w:type="pct"/>
            <w:shd w:val="clear" w:color="auto" w:fill="auto"/>
          </w:tcPr>
          <w:p w14:paraId="7FE250A3" w14:textId="77777777" w:rsidR="00664B7B" w:rsidRPr="00664B7B" w:rsidRDefault="00664B7B" w:rsidP="0052196B">
            <w:pPr>
              <w:spacing w:before="60"/>
              <w:rPr>
                <w:b/>
                <w:i/>
              </w:rPr>
            </w:pPr>
            <w:bookmarkStart w:id="124" w:name="_Toc458498438"/>
            <w:bookmarkStart w:id="125" w:name="_Toc458498690"/>
            <w:bookmarkStart w:id="126" w:name="_Toc459288977"/>
            <w:bookmarkStart w:id="127" w:name="_Toc460396265"/>
            <w:bookmarkStart w:id="128" w:name="ProtectedActionBallotRecordsVotersRoll"/>
            <w:r w:rsidRPr="00664B7B">
              <w:rPr>
                <w:b/>
                <w:i/>
              </w:rPr>
              <w:t xml:space="preserve">Protected </w:t>
            </w:r>
            <w:r w:rsidR="006229D4">
              <w:rPr>
                <w:b/>
                <w:i/>
              </w:rPr>
              <w:t>a</w:t>
            </w:r>
            <w:r w:rsidRPr="00664B7B">
              <w:rPr>
                <w:b/>
                <w:i/>
              </w:rPr>
              <w:t xml:space="preserve">ction </w:t>
            </w:r>
            <w:r w:rsidR="006229D4">
              <w:rPr>
                <w:b/>
                <w:i/>
              </w:rPr>
              <w:t>b</w:t>
            </w:r>
            <w:r w:rsidRPr="00664B7B">
              <w:rPr>
                <w:b/>
                <w:i/>
              </w:rPr>
              <w:t>allot</w:t>
            </w:r>
            <w:bookmarkEnd w:id="124"/>
            <w:bookmarkEnd w:id="125"/>
            <w:bookmarkEnd w:id="126"/>
            <w:bookmarkEnd w:id="127"/>
            <w:r w:rsidR="00631555">
              <w:rPr>
                <w:b/>
                <w:i/>
              </w:rPr>
              <w:t xml:space="preserve">s </w:t>
            </w:r>
            <w:r w:rsidR="006229D4">
              <w:rPr>
                <w:b/>
                <w:i/>
              </w:rPr>
              <w:t>and voters roll</w:t>
            </w:r>
          </w:p>
          <w:bookmarkEnd w:id="128"/>
          <w:p w14:paraId="283C68BD" w14:textId="77777777" w:rsidR="00664B7B" w:rsidRDefault="00664B7B" w:rsidP="0052196B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Ballot and voters roll records resulting from protected action ballots required to be kept</w:t>
            </w:r>
            <w:r w:rsidRPr="00905406">
              <w:rPr>
                <w:rFonts w:cs="Arial"/>
                <w:szCs w:val="22"/>
              </w:rPr>
              <w:t xml:space="preserve"> in accordance with the </w:t>
            </w:r>
            <w:r>
              <w:rPr>
                <w:rFonts w:cs="Arial"/>
                <w:i/>
                <w:szCs w:val="22"/>
              </w:rPr>
              <w:t>Industrial Relations Act 1999.</w:t>
            </w:r>
          </w:p>
          <w:p w14:paraId="308AE750" w14:textId="77777777" w:rsidR="00664B7B" w:rsidRPr="009779A3" w:rsidRDefault="00664B7B" w:rsidP="0052196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BD8BAEF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rolls of voters</w:t>
            </w:r>
            <w:r>
              <w:rPr>
                <w:rFonts w:cs="Arial"/>
                <w:szCs w:val="22"/>
              </w:rPr>
              <w:t xml:space="preserve"> for protected action ballots</w:t>
            </w:r>
          </w:p>
          <w:p w14:paraId="2488389E" w14:textId="77777777" w:rsidR="00664B7B" w:rsidRPr="002757E2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252B8C">
              <w:rPr>
                <w:rFonts w:cs="Arial"/>
                <w:szCs w:val="22"/>
              </w:rPr>
              <w:t xml:space="preserve">information </w:t>
            </w:r>
            <w:r>
              <w:rPr>
                <w:rFonts w:cs="Arial"/>
                <w:szCs w:val="22"/>
              </w:rPr>
              <w:t>used to compile</w:t>
            </w:r>
            <w:r w:rsidRPr="00252B8C">
              <w:rPr>
                <w:rFonts w:cs="Arial"/>
                <w:szCs w:val="22"/>
              </w:rPr>
              <w:t xml:space="preserve"> the roll</w:t>
            </w:r>
            <w:r w:rsidRPr="002757E2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such as employee lists</w:t>
            </w:r>
          </w:p>
          <w:p w14:paraId="18F0DE6A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ballot papers</w:t>
            </w:r>
          </w:p>
          <w:p w14:paraId="6B915A41" w14:textId="77777777" w:rsidR="00664B7B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ballot envelopes and voting declarations </w:t>
            </w:r>
          </w:p>
          <w:p w14:paraId="42404FF9" w14:textId="77777777" w:rsidR="00664B7B" w:rsidRPr="00905406" w:rsidRDefault="00664B7B" w:rsidP="00B93422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materials to accompany ballot papers, such as </w:t>
            </w:r>
            <w:r w:rsidRPr="00905406">
              <w:rPr>
                <w:rFonts w:cs="Arial"/>
                <w:szCs w:val="22"/>
              </w:rPr>
              <w:t>voting direction</w:t>
            </w:r>
            <w:r>
              <w:rPr>
                <w:rFonts w:cs="Arial"/>
                <w:szCs w:val="22"/>
              </w:rPr>
              <w:t>s</w:t>
            </w:r>
          </w:p>
          <w:p w14:paraId="3848CDB6" w14:textId="77777777" w:rsidR="00664B7B" w:rsidRPr="00871BDE" w:rsidRDefault="00664B7B" w:rsidP="00B93422">
            <w:pPr>
              <w:numPr>
                <w:ilvl w:val="0"/>
                <w:numId w:val="29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</w:t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requests for </w:t>
            </w:r>
            <w:r w:rsidRPr="00762539">
              <w:rPr>
                <w:rFonts w:cs="Arial"/>
                <w:szCs w:val="22"/>
              </w:rPr>
              <w:t>replacement ballot papers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C08992E" w14:textId="1C418F11" w:rsidR="00664B7B" w:rsidRDefault="00664B7B" w:rsidP="004112CE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year after </w:t>
            </w:r>
            <w:r w:rsidR="004112CE">
              <w:rPr>
                <w:sz w:val="22"/>
                <w:szCs w:val="22"/>
              </w:rPr>
              <w:t>completion of the election.</w:t>
            </w:r>
          </w:p>
        </w:tc>
      </w:tr>
      <w:tr w:rsidR="00664B7B" w:rsidRPr="004D14B4" w14:paraId="497E0860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41FC3E9" w14:textId="5E7664B5" w:rsidR="00664B7B" w:rsidRDefault="004674C2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</w:t>
            </w:r>
          </w:p>
        </w:tc>
        <w:tc>
          <w:tcPr>
            <w:tcW w:w="3480" w:type="pct"/>
            <w:shd w:val="clear" w:color="auto" w:fill="auto"/>
          </w:tcPr>
          <w:p w14:paraId="71AB90FE" w14:textId="77777777" w:rsidR="00A23247" w:rsidRDefault="00EE60A1" w:rsidP="0052196B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29" w:name="CopiesUnionRules"/>
            <w:r>
              <w:rPr>
                <w:rFonts w:cs="Arial"/>
                <w:b/>
                <w:i/>
                <w:szCs w:val="22"/>
              </w:rPr>
              <w:t>U</w:t>
            </w:r>
            <w:r w:rsidR="00A23247" w:rsidRPr="00367660">
              <w:rPr>
                <w:rFonts w:cs="Arial"/>
                <w:b/>
                <w:i/>
                <w:szCs w:val="22"/>
              </w:rPr>
              <w:t xml:space="preserve">nion </w:t>
            </w:r>
            <w:r w:rsidR="00631555">
              <w:rPr>
                <w:rFonts w:cs="Arial"/>
                <w:b/>
                <w:i/>
                <w:szCs w:val="22"/>
              </w:rPr>
              <w:t>r</w:t>
            </w:r>
            <w:r w:rsidR="00A23247" w:rsidRPr="00367660">
              <w:rPr>
                <w:rFonts w:cs="Arial"/>
                <w:b/>
                <w:i/>
                <w:szCs w:val="22"/>
              </w:rPr>
              <w:t>ules</w:t>
            </w:r>
          </w:p>
          <w:bookmarkEnd w:id="129"/>
          <w:p w14:paraId="5DE647D3" w14:textId="77777777" w:rsidR="00664B7B" w:rsidRPr="00664B7B" w:rsidRDefault="00EE60A1" w:rsidP="0052196B">
            <w:pPr>
              <w:spacing w:before="60"/>
              <w:rPr>
                <w:b/>
                <w:i/>
              </w:rPr>
            </w:pPr>
            <w:r>
              <w:rPr>
                <w:rFonts w:cs="Arial"/>
                <w:szCs w:val="22"/>
              </w:rPr>
              <w:t>R</w:t>
            </w:r>
            <w:r w:rsidR="00A23247">
              <w:rPr>
                <w:rFonts w:cs="Arial"/>
                <w:szCs w:val="22"/>
              </w:rPr>
              <w:t>ules of unions used by the Commission in the conduct of industrial elections.</w:t>
            </w:r>
          </w:p>
        </w:tc>
        <w:tc>
          <w:tcPr>
            <w:tcW w:w="982" w:type="pct"/>
            <w:shd w:val="clear" w:color="auto" w:fill="auto"/>
          </w:tcPr>
          <w:p w14:paraId="665E44B0" w14:textId="77777777" w:rsidR="00664B7B" w:rsidRDefault="00A23247" w:rsidP="0052196B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superseded.</w:t>
            </w:r>
          </w:p>
        </w:tc>
      </w:tr>
    </w:tbl>
    <w:p w14:paraId="385E004E" w14:textId="6184C824" w:rsidR="0052196B" w:rsidRPr="00242F03" w:rsidRDefault="00631555" w:rsidP="00F52A7D">
      <w:pPr>
        <w:pStyle w:val="Heading2"/>
      </w:pPr>
      <w:r w:rsidRPr="00F52A7D">
        <w:br w:type="page"/>
      </w:r>
      <w:bookmarkStart w:id="130" w:name="_Toc501458767"/>
      <w:r w:rsidR="0052196B" w:rsidRPr="00F52A7D">
        <w:lastRenderedPageBreak/>
        <w:t>POLITICAL PARTY REGULATION</w:t>
      </w:r>
      <w:bookmarkEnd w:id="130"/>
    </w:p>
    <w:p w14:paraId="093E907A" w14:textId="77777777" w:rsidR="0052196B" w:rsidRPr="00905406" w:rsidRDefault="00631555" w:rsidP="006125FF">
      <w:pPr>
        <w:spacing w:before="60"/>
        <w:ind w:right="221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R</w:t>
      </w:r>
      <w:r w:rsidR="0052196B" w:rsidRPr="00905406">
        <w:rPr>
          <w:rFonts w:cs="Arial"/>
          <w:bCs/>
          <w:i/>
          <w:iCs/>
          <w:szCs w:val="22"/>
        </w:rPr>
        <w:t>egistering political parties for electoral events and performing investigations/audits of political party preselection ballots.</w:t>
      </w:r>
    </w:p>
    <w:p w14:paraId="40393E29" w14:textId="77777777" w:rsidR="0052196B" w:rsidRPr="004977CE" w:rsidRDefault="0052196B" w:rsidP="006125FF">
      <w:pPr>
        <w:spacing w:before="60" w:line="240" w:lineRule="auto"/>
        <w:rPr>
          <w:i/>
        </w:rPr>
      </w:pPr>
    </w:p>
    <w:tbl>
      <w:tblPr>
        <w:tblW w:w="5000" w:type="pct"/>
        <w:tblInd w:w="-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627"/>
        <w:gridCol w:w="10528"/>
        <w:gridCol w:w="2971"/>
      </w:tblGrid>
      <w:tr w:rsidR="0052196B" w:rsidRPr="004977CE" w14:paraId="65C406F5" w14:textId="77777777" w:rsidTr="0032777D">
        <w:trPr>
          <w:tblHeader/>
        </w:trPr>
        <w:tc>
          <w:tcPr>
            <w:tcW w:w="538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6F127A51" w14:textId="77777777" w:rsidR="0052196B" w:rsidRPr="004D14B4" w:rsidRDefault="0052196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32EB63F2" w14:textId="77777777" w:rsidR="0052196B" w:rsidRPr="004D14B4" w:rsidRDefault="0052196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D14B4">
              <w:rPr>
                <w:b/>
              </w:rPr>
              <w:t>Description of records</w:t>
            </w:r>
          </w:p>
        </w:tc>
        <w:tc>
          <w:tcPr>
            <w:tcW w:w="98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0B6611C2" w14:textId="77777777" w:rsidR="0052196B" w:rsidRPr="004D14B4" w:rsidRDefault="0052196B" w:rsidP="006125FF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Retention period &amp; trigger</w:t>
            </w:r>
          </w:p>
        </w:tc>
      </w:tr>
      <w:tr w:rsidR="0052196B" w:rsidRPr="004D14B4" w14:paraId="08834082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2C4BC9C9" w14:textId="77777777" w:rsidR="0052196B" w:rsidRPr="0052196B" w:rsidRDefault="0052196B" w:rsidP="006125FF">
            <w:pPr>
              <w:spacing w:before="60"/>
              <w:rPr>
                <w:b/>
              </w:rPr>
            </w:pPr>
            <w:bookmarkStart w:id="131" w:name="_Toc460396267"/>
            <w:bookmarkStart w:id="132" w:name="PreselectionBallotIntegrityManagement"/>
            <w:r w:rsidRPr="0052196B">
              <w:rPr>
                <w:b/>
              </w:rPr>
              <w:t>PRESELECTION BALLOT INTEGRITY MANAGEMENT</w:t>
            </w:r>
            <w:bookmarkEnd w:id="131"/>
          </w:p>
          <w:bookmarkEnd w:id="132"/>
          <w:p w14:paraId="7288E342" w14:textId="77777777" w:rsidR="0052196B" w:rsidRPr="004D14B4" w:rsidRDefault="00631555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I</w:t>
            </w:r>
            <w:r w:rsidR="0052196B" w:rsidRPr="00905406">
              <w:rPr>
                <w:rFonts w:cs="Arial"/>
                <w:i/>
                <w:sz w:val="22"/>
                <w:szCs w:val="22"/>
              </w:rPr>
              <w:t>nvestigating and auditing preselection ballots conducted by registered political parties for the selection of candidates.</w:t>
            </w:r>
          </w:p>
        </w:tc>
      </w:tr>
      <w:tr w:rsidR="0052196B" w:rsidRPr="004D14B4" w14:paraId="1A93B6B1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E4E7380" w14:textId="09E121FC" w:rsidR="0052196B" w:rsidRPr="004D14B4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</w:t>
            </w:r>
          </w:p>
        </w:tc>
        <w:tc>
          <w:tcPr>
            <w:tcW w:w="3480" w:type="pct"/>
            <w:shd w:val="clear" w:color="auto" w:fill="auto"/>
          </w:tcPr>
          <w:p w14:paraId="12B1B8CA" w14:textId="77777777" w:rsidR="0052196B" w:rsidRPr="00905406" w:rsidRDefault="0052196B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33" w:name="Audits"/>
            <w:r w:rsidRPr="00905406">
              <w:rPr>
                <w:rFonts w:cs="Arial"/>
                <w:b/>
                <w:i/>
                <w:szCs w:val="22"/>
              </w:rPr>
              <w:t>Audits</w:t>
            </w:r>
          </w:p>
          <w:bookmarkEnd w:id="133"/>
          <w:p w14:paraId="470AD534" w14:textId="77777777" w:rsidR="0052196B" w:rsidRPr="00762539" w:rsidRDefault="0052196B" w:rsidP="006125F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audits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"audits (preselection ballots)"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conducted by </w:t>
            </w:r>
            <w:r w:rsidRPr="001B6E8C">
              <w:rPr>
                <w:rFonts w:cs="Arial"/>
                <w:szCs w:val="22"/>
              </w:rPr>
              <w:t>the Commission</w:t>
            </w:r>
            <w:r w:rsidRPr="00E73D80">
              <w:rPr>
                <w:rFonts w:cs="Arial"/>
                <w:szCs w:val="22"/>
              </w:rPr>
              <w:t xml:space="preserve"> into preselection ballots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"preselection ballots:audits"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of candidates of registered political parties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"political parties:preselection ballots:audits"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accordance with </w:t>
            </w:r>
            <w:r w:rsidRPr="0004209C">
              <w:rPr>
                <w:rFonts w:cs="Arial"/>
                <w:szCs w:val="22"/>
              </w:rPr>
              <w:t xml:space="preserve">the </w:t>
            </w:r>
            <w:r w:rsidRPr="009779A3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 xml:space="preserve">:preselection ballots (ss.148H-148O):audits"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05A21219" w14:textId="77777777" w:rsidR="0052196B" w:rsidRPr="00831D5B" w:rsidRDefault="0052196B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359CF345" w14:textId="77777777" w:rsidR="0052196B" w:rsidRDefault="0052196B" w:rsidP="00B9342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results of the random draw by the Commission to determine the preselection ballots to be audited</w:t>
            </w:r>
          </w:p>
          <w:p w14:paraId="612D5BA8" w14:textId="77777777" w:rsidR="0052196B" w:rsidRPr="00F058C1" w:rsidRDefault="0052196B" w:rsidP="00B9342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>notice</w:t>
            </w:r>
            <w:r w:rsidRPr="0004209C">
              <w:rPr>
                <w:rFonts w:cs="Arial"/>
                <w:szCs w:val="22"/>
              </w:rPr>
              <w:t>s</w:t>
            </w:r>
            <w:r w:rsidRPr="009779A3">
              <w:rPr>
                <w:rFonts w:cs="Arial"/>
                <w:szCs w:val="22"/>
              </w:rPr>
              <w:t xml:space="preserve"> that </w:t>
            </w:r>
            <w:r w:rsidRPr="00F0717A">
              <w:rPr>
                <w:rFonts w:cs="Arial"/>
                <w:szCs w:val="22"/>
              </w:rPr>
              <w:t>a</w:t>
            </w:r>
            <w:r w:rsidRPr="00C750EC">
              <w:rPr>
                <w:rFonts w:cs="Arial"/>
                <w:szCs w:val="22"/>
              </w:rPr>
              <w:t xml:space="preserve"> preselection ballot is to be audited, given to the </w:t>
            </w:r>
            <w:r>
              <w:rPr>
                <w:rFonts w:cs="Arial"/>
                <w:szCs w:val="22"/>
              </w:rPr>
              <w:t xml:space="preserve">political </w:t>
            </w:r>
            <w:r w:rsidRPr="00C750EC">
              <w:rPr>
                <w:rFonts w:cs="Arial"/>
                <w:szCs w:val="22"/>
              </w:rPr>
              <w:t>party’s registered officer</w:t>
            </w:r>
            <w:r w:rsidRPr="00F058C1">
              <w:rPr>
                <w:rFonts w:cs="Arial"/>
                <w:szCs w:val="22"/>
              </w:rPr>
              <w:t xml:space="preserve"> certifications from the registered officer that each person listed on the party membership list </w:t>
            </w:r>
            <w:r>
              <w:rPr>
                <w:rFonts w:cs="Arial"/>
                <w:szCs w:val="22"/>
              </w:rPr>
              <w:t>who voted in the ballot was eligible to vote</w:t>
            </w:r>
          </w:p>
          <w:p w14:paraId="242221B6" w14:textId="77777777" w:rsidR="0052196B" w:rsidRPr="0052196B" w:rsidRDefault="0052196B" w:rsidP="00B93422">
            <w:pPr>
              <w:pStyle w:val="Heading30"/>
              <w:numPr>
                <w:ilvl w:val="0"/>
                <w:numId w:val="40"/>
              </w:numPr>
              <w:spacing w:before="60" w:after="60"/>
              <w:rPr>
                <w:b w:val="0"/>
              </w:rPr>
            </w:pPr>
            <w:proofErr w:type="gramStart"/>
            <w:r w:rsidRPr="0052196B">
              <w:rPr>
                <w:rFonts w:cs="Arial"/>
                <w:b w:val="0"/>
              </w:rPr>
              <w:t>reports</w:t>
            </w:r>
            <w:proofErr w:type="gramEnd"/>
            <w:r w:rsidRPr="0052196B">
              <w:rPr>
                <w:rFonts w:cs="Arial"/>
                <w:b w:val="0"/>
              </w:rPr>
              <w:t xml:space="preserve"> on audits of preselection ballots, provided to the Minister.</w:t>
            </w:r>
          </w:p>
        </w:tc>
        <w:tc>
          <w:tcPr>
            <w:tcW w:w="982" w:type="pct"/>
            <w:shd w:val="clear" w:color="auto" w:fill="auto"/>
          </w:tcPr>
          <w:p w14:paraId="4C740940" w14:textId="77777777" w:rsidR="0052196B" w:rsidRPr="00B47735" w:rsidRDefault="0052196B" w:rsidP="006125FF">
            <w:pPr>
              <w:pStyle w:val="Tabletext"/>
              <w:spacing w:before="60" w:after="60" w:line="240" w:lineRule="auto"/>
            </w:pPr>
            <w:r>
              <w:rPr>
                <w:sz w:val="22"/>
              </w:rPr>
              <w:t>2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631555" w:rsidRPr="004D14B4" w14:paraId="50863874" w14:textId="77777777" w:rsidTr="00B93422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2FD460FE" w14:textId="60A4B272" w:rsidR="00631555" w:rsidRDefault="004674C2" w:rsidP="00B93422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</w:t>
            </w:r>
          </w:p>
        </w:tc>
        <w:tc>
          <w:tcPr>
            <w:tcW w:w="3480" w:type="pct"/>
            <w:shd w:val="clear" w:color="auto" w:fill="auto"/>
          </w:tcPr>
          <w:p w14:paraId="0199CF10" w14:textId="77777777" w:rsidR="00631555" w:rsidRPr="00905406" w:rsidRDefault="00631555" w:rsidP="00B93422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34" w:name="Investigations"/>
            <w:r w:rsidRPr="00905406">
              <w:rPr>
                <w:rFonts w:cs="Arial"/>
                <w:b/>
                <w:i/>
                <w:szCs w:val="22"/>
              </w:rPr>
              <w:t>Investigations</w:t>
            </w:r>
          </w:p>
          <w:bookmarkEnd w:id="134"/>
          <w:p w14:paraId="04A943AD" w14:textId="77777777" w:rsidR="00631555" w:rsidRPr="00762539" w:rsidRDefault="00631555" w:rsidP="00B93422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investigations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"investigations (preselection ballots)"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conducted by </w:t>
            </w:r>
            <w:r w:rsidRPr="001B6E8C">
              <w:rPr>
                <w:rFonts w:cs="Arial"/>
                <w:szCs w:val="22"/>
              </w:rPr>
              <w:t>the Commission</w:t>
            </w:r>
            <w:r w:rsidRPr="00E73D80">
              <w:rPr>
                <w:rFonts w:cs="Arial"/>
                <w:szCs w:val="22"/>
              </w:rPr>
              <w:t xml:space="preserve"> into preselection ballots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"preselection ballots:complaints"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"preselection ballots:investigations"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of candidates of registered political parties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"political parties:preselection ballots:investigations"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in accordance with </w:t>
            </w:r>
            <w:r w:rsidRPr="00831D5B">
              <w:rPr>
                <w:rFonts w:cs="Arial"/>
                <w:szCs w:val="22"/>
              </w:rPr>
              <w:t xml:space="preserve">the </w:t>
            </w:r>
            <w:r w:rsidRPr="00EA1309">
              <w:rPr>
                <w:rFonts w:cs="Arial"/>
                <w:i/>
                <w:szCs w:val="22"/>
              </w:rPr>
              <w:t>Electoral Act 1992</w:t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:preselectio</w:instrText>
            </w:r>
            <w:r w:rsidRPr="00831D5B">
              <w:rPr>
                <w:rFonts w:cs="Arial"/>
                <w:szCs w:val="22"/>
              </w:rPr>
              <w:instrText>n ballots (ss.148H-148</w:instrText>
            </w:r>
            <w:r w:rsidRPr="00EA1309">
              <w:rPr>
                <w:rFonts w:cs="Arial"/>
                <w:szCs w:val="22"/>
              </w:rPr>
              <w:instrText xml:space="preserve">O):complaints"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i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</w:instrText>
            </w:r>
            <w:r w:rsidRPr="001B6E8C">
              <w:rPr>
                <w:rFonts w:cs="Arial"/>
                <w:i/>
                <w:szCs w:val="22"/>
              </w:rPr>
              <w:instrText>Electoral Act 1992</w:instrText>
            </w:r>
            <w:r w:rsidRPr="00E73D80">
              <w:rPr>
                <w:rFonts w:cs="Arial"/>
                <w:szCs w:val="22"/>
              </w:rPr>
              <w:instrText>:preselection ballots</w:instrText>
            </w:r>
            <w:r w:rsidRPr="00831D5B">
              <w:rPr>
                <w:rFonts w:cs="Arial"/>
                <w:szCs w:val="22"/>
              </w:rPr>
              <w:instrText xml:space="preserve"> (ss.148H-148O)</w:instrText>
            </w:r>
            <w:r w:rsidRPr="00EA1309">
              <w:rPr>
                <w:rFonts w:cs="Arial"/>
                <w:szCs w:val="22"/>
              </w:rPr>
              <w:instrText xml:space="preserve">:investigations" </w:instrText>
            </w:r>
            <w:r w:rsidRPr="00762539">
              <w:rPr>
                <w:rFonts w:cs="Arial"/>
                <w:i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  <w:p w14:paraId="6C95F36D" w14:textId="77777777" w:rsidR="00631555" w:rsidRPr="00831D5B" w:rsidRDefault="00631555" w:rsidP="00B93422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4FA88F0C" w14:textId="77777777" w:rsidR="00631555" w:rsidRPr="00F13EBC" w:rsidRDefault="00631555" w:rsidP="00B9342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EA1309">
              <w:rPr>
                <w:rFonts w:cs="Arial"/>
                <w:szCs w:val="22"/>
              </w:rPr>
              <w:t>complaints</w:t>
            </w:r>
            <w:r w:rsidRPr="0004209C">
              <w:rPr>
                <w:rFonts w:cs="Arial"/>
                <w:szCs w:val="22"/>
              </w:rPr>
              <w:t xml:space="preserve"> received by the Commission</w:t>
            </w:r>
            <w:r w:rsidRPr="009779A3">
              <w:rPr>
                <w:rFonts w:cs="Arial"/>
                <w:szCs w:val="22"/>
              </w:rPr>
              <w:t xml:space="preserve"> </w:t>
            </w:r>
            <w:r w:rsidRPr="000B6FE4">
              <w:rPr>
                <w:rFonts w:cs="Arial"/>
                <w:szCs w:val="22"/>
              </w:rPr>
              <w:t>about the conduct of a preselection ballot</w:t>
            </w:r>
          </w:p>
          <w:p w14:paraId="10848FE9" w14:textId="77777777" w:rsidR="00631555" w:rsidRPr="00905406" w:rsidRDefault="00631555" w:rsidP="00B9342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BA6FB7">
              <w:rPr>
                <w:rFonts w:cs="Arial"/>
                <w:szCs w:val="22"/>
              </w:rPr>
              <w:t>certification</w:t>
            </w:r>
            <w:r>
              <w:rPr>
                <w:rFonts w:cs="Arial"/>
                <w:szCs w:val="22"/>
              </w:rPr>
              <w:t>s</w:t>
            </w:r>
            <w:r w:rsidRPr="00BA6FB7">
              <w:rPr>
                <w:rFonts w:cs="Arial"/>
                <w:szCs w:val="22"/>
              </w:rPr>
              <w:t xml:space="preserve"> </w:t>
            </w:r>
            <w:r w:rsidRPr="00905406">
              <w:rPr>
                <w:rFonts w:cs="Arial"/>
                <w:szCs w:val="22"/>
              </w:rPr>
              <w:t>from the registered officer</w:t>
            </w:r>
            <w:r w:rsidRPr="00BA6FB7">
              <w:rPr>
                <w:rFonts w:cs="Arial"/>
                <w:szCs w:val="22"/>
              </w:rPr>
              <w:t xml:space="preserve"> that each </w:t>
            </w:r>
            <w:r>
              <w:rPr>
                <w:rFonts w:cs="Arial"/>
                <w:szCs w:val="22"/>
              </w:rPr>
              <w:t>person</w:t>
            </w:r>
            <w:r w:rsidRPr="00BA6FB7">
              <w:rPr>
                <w:rFonts w:cs="Arial"/>
                <w:szCs w:val="22"/>
              </w:rPr>
              <w:t xml:space="preserve"> listed </w:t>
            </w:r>
            <w:r>
              <w:rPr>
                <w:rFonts w:cs="Arial"/>
                <w:szCs w:val="22"/>
              </w:rPr>
              <w:t xml:space="preserve">on the party membership list at the time of the ballot </w:t>
            </w:r>
            <w:r w:rsidRPr="00BA6FB7">
              <w:rPr>
                <w:rFonts w:cs="Arial"/>
                <w:szCs w:val="22"/>
              </w:rPr>
              <w:t>was</w:t>
            </w:r>
            <w:r>
              <w:rPr>
                <w:rFonts w:cs="Arial"/>
                <w:szCs w:val="22"/>
              </w:rPr>
              <w:t>, or is,</w:t>
            </w:r>
            <w:r w:rsidRPr="00BA6FB7">
              <w:rPr>
                <w:rFonts w:cs="Arial"/>
                <w:szCs w:val="22"/>
              </w:rPr>
              <w:t xml:space="preserve"> eligible to vote</w:t>
            </w:r>
          </w:p>
          <w:p w14:paraId="48919B3C" w14:textId="77777777" w:rsidR="00631555" w:rsidRPr="00905406" w:rsidRDefault="00631555" w:rsidP="00B93422">
            <w:pPr>
              <w:numPr>
                <w:ilvl w:val="0"/>
                <w:numId w:val="40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04209C">
              <w:rPr>
                <w:rFonts w:cs="Arial"/>
                <w:szCs w:val="22"/>
              </w:rPr>
              <w:t>r</w:t>
            </w:r>
            <w:r w:rsidRPr="009779A3">
              <w:rPr>
                <w:rFonts w:cs="Arial"/>
                <w:szCs w:val="22"/>
              </w:rPr>
              <w:t>eport</w:t>
            </w:r>
            <w:r w:rsidRPr="00F0717A">
              <w:rPr>
                <w:rFonts w:cs="Arial"/>
                <w:szCs w:val="22"/>
              </w:rPr>
              <w:t>s</w:t>
            </w:r>
            <w:proofErr w:type="gramEnd"/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"reports (to Minister):preselection ballots:investigations"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on investigations of preselection ballots, </w:t>
            </w:r>
            <w:r w:rsidRPr="00762539">
              <w:rPr>
                <w:rFonts w:cs="Arial"/>
                <w:szCs w:val="22"/>
              </w:rPr>
              <w:t xml:space="preserve">provided </w:t>
            </w:r>
            <w:r w:rsidRPr="00EA1309">
              <w:rPr>
                <w:rFonts w:cs="Arial"/>
                <w:szCs w:val="22"/>
              </w:rPr>
              <w:t>to the Minister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rPr>
                <w:rFonts w:cs="Arial"/>
                <w:szCs w:val="22"/>
              </w:rPr>
              <w:instrText xml:space="preserve"> XE "Ministerial reports:preselection ballots:investigations"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4FD327A" w14:textId="77777777" w:rsidR="00631555" w:rsidRDefault="00631555" w:rsidP="00B93422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2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52196B" w:rsidRPr="004D14B4" w14:paraId="4C942D74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48309494" w14:textId="50EC19CC" w:rsidR="0052196B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</w:t>
            </w:r>
          </w:p>
        </w:tc>
        <w:tc>
          <w:tcPr>
            <w:tcW w:w="3480" w:type="pct"/>
            <w:shd w:val="clear" w:color="auto" w:fill="auto"/>
          </w:tcPr>
          <w:p w14:paraId="0AC0D4D3" w14:textId="77777777" w:rsidR="0052196B" w:rsidRPr="00905406" w:rsidRDefault="0052196B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35" w:name="ComplaintsNotInvestigated"/>
            <w:r w:rsidRPr="00905406">
              <w:rPr>
                <w:rFonts w:cs="Arial"/>
                <w:b/>
                <w:i/>
                <w:szCs w:val="22"/>
              </w:rPr>
              <w:t xml:space="preserve">Complaints </w:t>
            </w:r>
            <w:r w:rsidR="00631555">
              <w:rPr>
                <w:rFonts w:cs="Arial"/>
                <w:b/>
                <w:i/>
                <w:szCs w:val="22"/>
              </w:rPr>
              <w:t>n</w:t>
            </w:r>
            <w:r w:rsidRPr="00905406">
              <w:rPr>
                <w:rFonts w:cs="Arial"/>
                <w:b/>
                <w:i/>
                <w:szCs w:val="22"/>
              </w:rPr>
              <w:t xml:space="preserve">ot </w:t>
            </w:r>
            <w:r w:rsidR="00631555">
              <w:rPr>
                <w:rFonts w:cs="Arial"/>
                <w:b/>
                <w:i/>
                <w:szCs w:val="22"/>
              </w:rPr>
              <w:t>i</w:t>
            </w:r>
            <w:r w:rsidRPr="00905406">
              <w:rPr>
                <w:rFonts w:cs="Arial"/>
                <w:b/>
                <w:i/>
                <w:szCs w:val="22"/>
              </w:rPr>
              <w:t>nvestigated</w:t>
            </w:r>
          </w:p>
          <w:bookmarkEnd w:id="135"/>
          <w:p w14:paraId="22B15B13" w14:textId="77777777" w:rsidR="0052196B" w:rsidRPr="00905406" w:rsidRDefault="0052196B" w:rsidP="006125FF">
            <w:pPr>
              <w:spacing w:before="60"/>
              <w:rPr>
                <w:rFonts w:cs="Arial"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complaints concerning preselection ballots that are not investigated by the Commission</w:t>
            </w:r>
            <w:r w:rsidRPr="00C750EC">
              <w:rPr>
                <w:rFonts w:cs="Arial"/>
                <w:szCs w:val="22"/>
              </w:rPr>
              <w:t xml:space="preserve"> in accordance with the </w:t>
            </w:r>
            <w:r w:rsidRPr="00250B0C">
              <w:rPr>
                <w:rFonts w:cs="Arial"/>
                <w:i/>
                <w:szCs w:val="22"/>
              </w:rPr>
              <w:t xml:space="preserve">Electoral Act 1992. </w:t>
            </w:r>
          </w:p>
          <w:p w14:paraId="08FFB921" w14:textId="77777777" w:rsidR="0052196B" w:rsidRPr="00EA1309" w:rsidRDefault="0052196B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56DD691" w14:textId="77777777" w:rsidR="0052196B" w:rsidRPr="00C750EC" w:rsidRDefault="0052196B" w:rsidP="00B9342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779A3">
              <w:rPr>
                <w:rFonts w:cs="Arial"/>
                <w:szCs w:val="22"/>
              </w:rPr>
              <w:lastRenderedPageBreak/>
              <w:t xml:space="preserve">complaints received by </w:t>
            </w:r>
            <w:r w:rsidRPr="00F0717A">
              <w:rPr>
                <w:rFonts w:cs="Arial"/>
                <w:szCs w:val="22"/>
              </w:rPr>
              <w:t xml:space="preserve">the Commission </w:t>
            </w:r>
            <w:r>
              <w:rPr>
                <w:rFonts w:cs="Arial"/>
                <w:szCs w:val="22"/>
              </w:rPr>
              <w:t>about the conduct of</w:t>
            </w:r>
            <w:r w:rsidRPr="00F0717A">
              <w:rPr>
                <w:rFonts w:cs="Arial"/>
                <w:szCs w:val="22"/>
              </w:rPr>
              <w:t xml:space="preserve"> a preselection ballot</w:t>
            </w:r>
          </w:p>
          <w:p w14:paraId="71CD5FA0" w14:textId="77777777" w:rsidR="0052196B" w:rsidRPr="00905406" w:rsidRDefault="0052196B" w:rsidP="00B93422">
            <w:pPr>
              <w:numPr>
                <w:ilvl w:val="0"/>
                <w:numId w:val="40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 w:rsidRPr="00905406">
              <w:rPr>
                <w:rFonts w:cs="Arial"/>
                <w:szCs w:val="22"/>
              </w:rPr>
              <w:t>notices</w:t>
            </w:r>
            <w:proofErr w:type="gramEnd"/>
            <w:r w:rsidRPr="00905406">
              <w:rPr>
                <w:rFonts w:cs="Arial"/>
                <w:szCs w:val="22"/>
              </w:rPr>
              <w:t xml:space="preserve"> to complainants that their complaints will not be investigated.</w:t>
            </w:r>
          </w:p>
        </w:tc>
        <w:tc>
          <w:tcPr>
            <w:tcW w:w="982" w:type="pct"/>
            <w:shd w:val="clear" w:color="auto" w:fill="auto"/>
          </w:tcPr>
          <w:p w14:paraId="6EDA6CFE" w14:textId="77777777" w:rsidR="0052196B" w:rsidRDefault="0052196B" w:rsidP="006125FF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6125FF" w:rsidRPr="004D14B4" w14:paraId="7913D9C5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BA0AB9B" w14:textId="39716DAE" w:rsidR="006125FF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</w:t>
            </w:r>
          </w:p>
        </w:tc>
        <w:tc>
          <w:tcPr>
            <w:tcW w:w="3480" w:type="pct"/>
            <w:shd w:val="clear" w:color="auto" w:fill="auto"/>
          </w:tcPr>
          <w:p w14:paraId="0DE44BCD" w14:textId="77777777" w:rsidR="006125FF" w:rsidRPr="00905406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36" w:name="PoliticalPartyNotifications"/>
            <w:r w:rsidRPr="00905406">
              <w:rPr>
                <w:rFonts w:cs="Arial"/>
                <w:b/>
                <w:i/>
                <w:szCs w:val="22"/>
              </w:rPr>
              <w:t>Notifications</w:t>
            </w:r>
          </w:p>
          <w:bookmarkEnd w:id="136"/>
          <w:p w14:paraId="0A3CBFEF" w14:textId="77777777" w:rsidR="006125FF" w:rsidRPr="00905406" w:rsidRDefault="006125FF" w:rsidP="006125FF">
            <w:pPr>
              <w:spacing w:before="60"/>
              <w:rPr>
                <w:rFonts w:cs="Arial"/>
                <w:szCs w:val="22"/>
              </w:rPr>
            </w:pPr>
            <w:r w:rsidRPr="0032402A">
              <w:rPr>
                <w:rFonts w:cs="Arial"/>
                <w:szCs w:val="22"/>
              </w:rPr>
              <w:t>Notices of preselection ballots lodged with the Commission by the registered officer of a political party</w:t>
            </w:r>
            <w:r>
              <w:rPr>
                <w:rFonts w:cs="Arial"/>
                <w:szCs w:val="22"/>
              </w:rPr>
              <w:t xml:space="preserve">. </w:t>
            </w:r>
            <w:r w:rsidRPr="00905406">
              <w:rPr>
                <w:rFonts w:cs="Arial"/>
                <w:szCs w:val="22"/>
              </w:rPr>
              <w:t xml:space="preserve"> </w:t>
            </w:r>
          </w:p>
          <w:p w14:paraId="579BD9BD" w14:textId="77777777" w:rsidR="006125FF" w:rsidRPr="00905406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10FCFE0E" w14:textId="77777777" w:rsidR="006125FF" w:rsidRPr="00905406" w:rsidRDefault="006125FF" w:rsidP="00B9342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notices </w:t>
            </w:r>
            <w:r>
              <w:rPr>
                <w:rFonts w:cs="Arial"/>
                <w:szCs w:val="22"/>
              </w:rPr>
              <w:t>of when</w:t>
            </w:r>
            <w:r w:rsidRPr="00905406">
              <w:rPr>
                <w:rFonts w:cs="Arial"/>
                <w:szCs w:val="22"/>
              </w:rPr>
              <w:t xml:space="preserve"> a preselection ballot is to be held</w:t>
            </w:r>
          </w:p>
          <w:p w14:paraId="54AB231F" w14:textId="77777777" w:rsidR="006125FF" w:rsidRPr="00476D92" w:rsidRDefault="006125FF" w:rsidP="00B93422">
            <w:pPr>
              <w:numPr>
                <w:ilvl w:val="0"/>
                <w:numId w:val="41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notices</w:t>
            </w:r>
            <w:proofErr w:type="gramEnd"/>
            <w:r w:rsidRPr="001B6E8C">
              <w:rPr>
                <w:rFonts w:cs="Arial"/>
                <w:szCs w:val="22"/>
              </w:rPr>
              <w:t xml:space="preserve"> </w:t>
            </w:r>
            <w:r w:rsidRPr="0004209C">
              <w:rPr>
                <w:rFonts w:cs="Arial"/>
                <w:szCs w:val="22"/>
              </w:rPr>
              <w:t>about whether</w:t>
            </w:r>
            <w:r w:rsidRPr="009779A3">
              <w:rPr>
                <w:rFonts w:cs="Arial"/>
                <w:szCs w:val="22"/>
              </w:rPr>
              <w:t xml:space="preserve"> the selection of a candidate</w:t>
            </w:r>
            <w:r w:rsidRPr="00F0717A">
              <w:rPr>
                <w:rFonts w:cs="Arial"/>
                <w:szCs w:val="22"/>
              </w:rPr>
              <w:t xml:space="preserve"> </w:t>
            </w:r>
            <w:r w:rsidRPr="00C750EC">
              <w:rPr>
                <w:rFonts w:cs="Arial"/>
                <w:szCs w:val="22"/>
              </w:rPr>
              <w:t>involved a preselection ballot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446F3367" w14:textId="77777777" w:rsidR="006125FF" w:rsidRDefault="006125FF" w:rsidP="006125FF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2 y</w:t>
            </w:r>
            <w:r w:rsidRPr="00242F03">
              <w:rPr>
                <w:sz w:val="22"/>
              </w:rPr>
              <w:t>ears after business action completed.</w:t>
            </w:r>
          </w:p>
        </w:tc>
      </w:tr>
      <w:tr w:rsidR="0052196B" w:rsidRPr="004D14B4" w14:paraId="1E01ACF6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996553A" w14:textId="7094C1DC" w:rsidR="0052196B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</w:t>
            </w:r>
          </w:p>
        </w:tc>
        <w:tc>
          <w:tcPr>
            <w:tcW w:w="3480" w:type="pct"/>
            <w:shd w:val="clear" w:color="auto" w:fill="auto"/>
          </w:tcPr>
          <w:p w14:paraId="675052E2" w14:textId="77777777" w:rsidR="0052196B" w:rsidRDefault="0052196B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37" w:name="MembershipListsPartyRecords"/>
            <w:r w:rsidRPr="00476D92">
              <w:rPr>
                <w:rFonts w:cs="Arial"/>
                <w:b/>
                <w:i/>
                <w:szCs w:val="22"/>
              </w:rPr>
              <w:t xml:space="preserve">Membership </w:t>
            </w:r>
            <w:r w:rsidR="00631555">
              <w:rPr>
                <w:rFonts w:cs="Arial"/>
                <w:b/>
                <w:i/>
                <w:szCs w:val="22"/>
              </w:rPr>
              <w:t>l</w:t>
            </w:r>
            <w:r w:rsidRPr="00476D92">
              <w:rPr>
                <w:rFonts w:cs="Arial"/>
                <w:b/>
                <w:i/>
                <w:szCs w:val="22"/>
              </w:rPr>
              <w:t>ists</w:t>
            </w:r>
            <w:r>
              <w:rPr>
                <w:rFonts w:cs="Arial"/>
                <w:b/>
                <w:i/>
                <w:szCs w:val="22"/>
              </w:rPr>
              <w:t xml:space="preserve"> &amp; </w:t>
            </w:r>
            <w:r w:rsidR="00631555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 xml:space="preserve">arty </w:t>
            </w:r>
            <w:r w:rsidR="00631555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>ecords</w:t>
            </w:r>
          </w:p>
          <w:bookmarkEnd w:id="137"/>
          <w:p w14:paraId="0F888684" w14:textId="77777777" w:rsidR="0052196B" w:rsidRDefault="0052196B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Membership lists of political parties and copies of party records used during an investigation or audit of a preselection ballot of candidates in accordance with the </w:t>
            </w:r>
            <w:r>
              <w:rPr>
                <w:rFonts w:cs="Arial"/>
                <w:i/>
                <w:szCs w:val="22"/>
              </w:rPr>
              <w:t>Electoral Act 1992.</w:t>
            </w:r>
            <w:r>
              <w:rPr>
                <w:rFonts w:cs="Arial"/>
                <w:szCs w:val="22"/>
              </w:rPr>
              <w:t xml:space="preserve"> </w:t>
            </w:r>
          </w:p>
          <w:p w14:paraId="039D2456" w14:textId="77777777" w:rsidR="0052196B" w:rsidRDefault="0052196B" w:rsidP="006125FF">
            <w:pPr>
              <w:spacing w:before="60"/>
              <w:rPr>
                <w:rFonts w:cs="Arial"/>
                <w:i/>
                <w:szCs w:val="22"/>
              </w:rPr>
            </w:pPr>
          </w:p>
          <w:p w14:paraId="3E87BB6D" w14:textId="77777777" w:rsidR="0052196B" w:rsidRPr="00905406" w:rsidRDefault="0052196B" w:rsidP="00631555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6C4A2F">
              <w:rPr>
                <w:rFonts w:cs="Arial"/>
                <w:i/>
                <w:szCs w:val="22"/>
              </w:rPr>
              <w:t xml:space="preserve">See </w:t>
            </w:r>
            <w:hyperlink w:anchor="MembershipLists" w:history="1">
              <w:r w:rsidR="006E7DDD">
                <w:rPr>
                  <w:rStyle w:val="Hyperlink"/>
                  <w:rFonts w:cs="Arial"/>
                  <w:i/>
                  <w:szCs w:val="22"/>
                </w:rPr>
                <w:t>Membership l</w:t>
              </w:r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>ists</w:t>
              </w:r>
            </w:hyperlink>
            <w:r w:rsidR="00631555">
              <w:rPr>
                <w:rFonts w:cs="Arial"/>
                <w:i/>
                <w:szCs w:val="22"/>
              </w:rPr>
              <w:t xml:space="preserve"> f</w:t>
            </w:r>
            <w:r w:rsidRPr="006C4A2F">
              <w:rPr>
                <w:rFonts w:cs="Arial"/>
                <w:i/>
                <w:szCs w:val="22"/>
              </w:rPr>
              <w:t xml:space="preserve">or </w:t>
            </w:r>
            <w:r>
              <w:rPr>
                <w:rFonts w:cs="Arial"/>
                <w:i/>
                <w:szCs w:val="22"/>
              </w:rPr>
              <w:t>lists used to verify the eligibility of political parties for registration</w:t>
            </w:r>
            <w:r w:rsidRPr="006C4A2F">
              <w:rPr>
                <w:rFonts w:cs="Arial"/>
                <w:i/>
                <w:szCs w:val="22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782E29AC" w14:textId="77777777" w:rsidR="0052196B" w:rsidRDefault="0052196B" w:rsidP="006125FF">
            <w:pPr>
              <w:pStyle w:val="Tabletext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Until conclusion of audit or investigation process</w:t>
            </w:r>
            <w:r w:rsidR="005F6561">
              <w:rPr>
                <w:sz w:val="22"/>
              </w:rPr>
              <w:t xml:space="preserve"> and </w:t>
            </w:r>
            <w:r>
              <w:rPr>
                <w:sz w:val="22"/>
              </w:rPr>
              <w:t>then return to political party.</w:t>
            </w:r>
          </w:p>
        </w:tc>
      </w:tr>
      <w:tr w:rsidR="0052196B" w:rsidRPr="004D14B4" w14:paraId="0A7396BD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000" w:type="pct"/>
            <w:gridSpan w:val="3"/>
            <w:shd w:val="clear" w:color="auto" w:fill="auto"/>
          </w:tcPr>
          <w:p w14:paraId="41552E69" w14:textId="77777777" w:rsidR="006125FF" w:rsidRPr="006125FF" w:rsidRDefault="006125FF" w:rsidP="006125FF">
            <w:pPr>
              <w:spacing w:before="60"/>
              <w:rPr>
                <w:b/>
              </w:rPr>
            </w:pPr>
            <w:bookmarkStart w:id="138" w:name="_Toc460396268"/>
            <w:bookmarkStart w:id="139" w:name="PoliticalPartyRegistration"/>
            <w:r w:rsidRPr="006125FF">
              <w:rPr>
                <w:b/>
              </w:rPr>
              <w:t>REGISTRATION</w:t>
            </w:r>
            <w:bookmarkEnd w:id="138"/>
            <w:r w:rsidRPr="006125FF">
              <w:rPr>
                <w:b/>
              </w:rPr>
              <w:t xml:space="preserve"> </w:t>
            </w:r>
          </w:p>
          <w:bookmarkEnd w:id="139"/>
          <w:p w14:paraId="7BE25233" w14:textId="77777777" w:rsidR="006125FF" w:rsidRPr="00905406" w:rsidRDefault="00631555" w:rsidP="006125FF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R</w:t>
            </w:r>
            <w:r w:rsidR="006125FF" w:rsidRPr="00905406">
              <w:rPr>
                <w:rFonts w:cs="Arial"/>
                <w:i/>
                <w:szCs w:val="22"/>
              </w:rPr>
              <w:t>egistering political parties</w:t>
            </w:r>
            <w:r w:rsidR="006125FF">
              <w:rPr>
                <w:rFonts w:cs="Arial"/>
                <w:i/>
                <w:szCs w:val="22"/>
              </w:rPr>
              <w:t xml:space="preserve"> for electoral events</w:t>
            </w:r>
            <w:r w:rsidR="006125FF" w:rsidRPr="00905406">
              <w:rPr>
                <w:rFonts w:cs="Arial"/>
                <w:i/>
                <w:szCs w:val="22"/>
              </w:rPr>
              <w:t xml:space="preserve"> in accordance with the Electoral Act 1992.</w:t>
            </w:r>
          </w:p>
          <w:p w14:paraId="3478697C" w14:textId="77777777" w:rsidR="0052196B" w:rsidRPr="004D14B4" w:rsidRDefault="006125FF" w:rsidP="006E7DDD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 w:rsidRPr="00905406">
              <w:rPr>
                <w:rFonts w:cs="Arial"/>
                <w:i/>
                <w:sz w:val="22"/>
                <w:szCs w:val="22"/>
              </w:rPr>
              <w:t>See</w:t>
            </w:r>
            <w:r w:rsidR="006E7DDD">
              <w:rPr>
                <w:rFonts w:cs="Arial"/>
                <w:i/>
                <w:sz w:val="22"/>
                <w:szCs w:val="22"/>
              </w:rPr>
              <w:t xml:space="preserve"> the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</w:t>
            </w:r>
            <w:hyperlink r:id="rId28" w:history="1">
              <w:r w:rsidRPr="0063155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General </w:t>
              </w:r>
              <w:r w:rsidR="006E7DDD">
                <w:rPr>
                  <w:rStyle w:val="Hyperlink"/>
                  <w:rFonts w:cs="Arial"/>
                  <w:i/>
                  <w:sz w:val="22"/>
                  <w:szCs w:val="22"/>
                </w:rPr>
                <w:t>r</w:t>
              </w:r>
              <w:r w:rsidRPr="0063155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etention and </w:t>
              </w:r>
              <w:r w:rsidR="006E7DDD">
                <w:rPr>
                  <w:rStyle w:val="Hyperlink"/>
                  <w:rFonts w:cs="Arial"/>
                  <w:i/>
                  <w:sz w:val="22"/>
                  <w:szCs w:val="22"/>
                </w:rPr>
                <w:t>d</w:t>
              </w:r>
              <w:r w:rsidRPr="00631555">
                <w:rPr>
                  <w:rStyle w:val="Hyperlink"/>
                  <w:rFonts w:cs="Arial"/>
                  <w:i/>
                  <w:sz w:val="22"/>
                  <w:szCs w:val="22"/>
                </w:rPr>
                <w:t xml:space="preserve">isposal </w:t>
              </w:r>
              <w:r w:rsidR="006E7DDD">
                <w:rPr>
                  <w:rStyle w:val="Hyperlink"/>
                  <w:rFonts w:cs="Arial"/>
                  <w:i/>
                  <w:sz w:val="22"/>
                  <w:szCs w:val="22"/>
                </w:rPr>
                <w:t>s</w:t>
              </w:r>
              <w:r w:rsidRPr="00631555">
                <w:rPr>
                  <w:rStyle w:val="Hyperlink"/>
                  <w:rFonts w:cs="Arial"/>
                  <w:i/>
                  <w:sz w:val="22"/>
                  <w:szCs w:val="22"/>
                </w:rPr>
                <w:t>chedule</w:t>
              </w:r>
            </w:hyperlink>
            <w:r w:rsidR="00631555">
              <w:rPr>
                <w:rFonts w:cs="Arial"/>
                <w:i/>
                <w:sz w:val="22"/>
                <w:szCs w:val="22"/>
              </w:rPr>
              <w:t xml:space="preserve"> (GRDS)</w:t>
            </w:r>
            <w:r w:rsidRPr="00905406">
              <w:rPr>
                <w:rFonts w:cs="Arial"/>
                <w:i/>
                <w:sz w:val="22"/>
                <w:szCs w:val="22"/>
              </w:rPr>
              <w:t xml:space="preserve"> for records relating to publications and general enquires/complaints concerning the requirements for the registration of political parties.</w:t>
            </w:r>
          </w:p>
        </w:tc>
      </w:tr>
      <w:tr w:rsidR="006125FF" w:rsidRPr="004D14B4" w14:paraId="391958DD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0F6A783A" w14:textId="53D81BA4" w:rsidR="006125FF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</w:t>
            </w:r>
          </w:p>
        </w:tc>
        <w:tc>
          <w:tcPr>
            <w:tcW w:w="3480" w:type="pct"/>
            <w:shd w:val="clear" w:color="auto" w:fill="auto"/>
          </w:tcPr>
          <w:p w14:paraId="0292F8F4" w14:textId="77777777" w:rsidR="006125FF" w:rsidRPr="00905406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40" w:name="RegisterPoliticalParties"/>
            <w:r w:rsidRPr="00905406">
              <w:rPr>
                <w:rFonts w:cs="Arial"/>
                <w:b/>
                <w:i/>
                <w:szCs w:val="22"/>
              </w:rPr>
              <w:t xml:space="preserve">Register of </w:t>
            </w:r>
            <w:r w:rsidR="00572995">
              <w:rPr>
                <w:rFonts w:cs="Arial"/>
                <w:b/>
                <w:i/>
                <w:szCs w:val="22"/>
              </w:rPr>
              <w:t>p</w:t>
            </w:r>
            <w:r w:rsidRPr="00905406">
              <w:rPr>
                <w:rFonts w:cs="Arial"/>
                <w:b/>
                <w:i/>
                <w:szCs w:val="22"/>
              </w:rPr>
              <w:t xml:space="preserve">olitical </w:t>
            </w:r>
            <w:r w:rsidR="00572995">
              <w:rPr>
                <w:rFonts w:cs="Arial"/>
                <w:b/>
                <w:i/>
                <w:szCs w:val="22"/>
              </w:rPr>
              <w:t>p</w:t>
            </w:r>
            <w:r w:rsidRPr="00905406">
              <w:rPr>
                <w:rFonts w:cs="Arial"/>
                <w:b/>
                <w:i/>
                <w:szCs w:val="22"/>
              </w:rPr>
              <w:t>arties</w:t>
            </w:r>
          </w:p>
          <w:bookmarkEnd w:id="140"/>
          <w:p w14:paraId="5B655EBD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Records relating to the </w:t>
            </w:r>
            <w:r>
              <w:rPr>
                <w:rFonts w:cs="Arial"/>
                <w:szCs w:val="22"/>
              </w:rPr>
              <w:t>R</w:t>
            </w:r>
            <w:r w:rsidRPr="00905406">
              <w:rPr>
                <w:rFonts w:cs="Arial"/>
                <w:szCs w:val="22"/>
              </w:rPr>
              <w:t xml:space="preserve">egister of </w:t>
            </w:r>
            <w:r w:rsidR="00572995">
              <w:rPr>
                <w:rFonts w:cs="Arial"/>
                <w:szCs w:val="22"/>
              </w:rPr>
              <w:t>p</w:t>
            </w:r>
            <w:r w:rsidRPr="00905406">
              <w:rPr>
                <w:rFonts w:cs="Arial"/>
                <w:szCs w:val="22"/>
              </w:rPr>
              <w:t xml:space="preserve">olitical </w:t>
            </w:r>
            <w:r w:rsidR="00572995">
              <w:rPr>
                <w:rFonts w:cs="Arial"/>
                <w:szCs w:val="22"/>
              </w:rPr>
              <w:t>p</w:t>
            </w:r>
            <w:r w:rsidRPr="00905406">
              <w:rPr>
                <w:rFonts w:cs="Arial"/>
                <w:szCs w:val="22"/>
              </w:rPr>
              <w:t xml:space="preserve">arties which is to be kept in accordance with the </w:t>
            </w:r>
            <w:r w:rsidRPr="00905406">
              <w:rPr>
                <w:rFonts w:cs="Arial"/>
                <w:i/>
                <w:szCs w:val="22"/>
              </w:rPr>
              <w:t>Electoral Act 1992</w:t>
            </w:r>
            <w:r w:rsidRPr="00F13EBC">
              <w:rPr>
                <w:rFonts w:cs="Arial"/>
                <w:szCs w:val="22"/>
              </w:rPr>
              <w:t>.</w:t>
            </w:r>
            <w:r w:rsidRPr="00141531">
              <w:rPr>
                <w:rFonts w:cs="Arial"/>
                <w:szCs w:val="22"/>
              </w:rPr>
              <w:t xml:space="preserve"> </w:t>
            </w:r>
          </w:p>
          <w:p w14:paraId="5AF0580B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16E979B" w14:textId="77777777" w:rsidR="006125FF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names and abbreviations of political parties</w:t>
            </w:r>
          </w:p>
          <w:p w14:paraId="1ABAE795" w14:textId="77777777" w:rsidR="006125FF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names and addresses of registered officers</w:t>
            </w:r>
          </w:p>
          <w:p w14:paraId="0F53038B" w14:textId="77777777" w:rsidR="006125FF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names of party members who are members of the Legislative Assembly</w:t>
            </w:r>
          </w:p>
          <w:p w14:paraId="7EBB98C0" w14:textId="77777777" w:rsidR="006125FF" w:rsidRPr="00C70EDC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copies of parties’ constitutions</w:t>
            </w:r>
          </w:p>
          <w:p w14:paraId="7DDFF2DC" w14:textId="77777777" w:rsidR="006125FF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relating to application for registration, both successful and unsuccessful</w:t>
            </w:r>
          </w:p>
          <w:p w14:paraId="1374DE88" w14:textId="77777777" w:rsidR="006125FF" w:rsidRPr="00C70EDC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notices of nomination or revocation of registered officers’ deputies</w:t>
            </w:r>
          </w:p>
          <w:p w14:paraId="0589BD95" w14:textId="77777777" w:rsidR="006125FF" w:rsidRPr="00CF6FD4" w:rsidRDefault="006125FF" w:rsidP="00B9342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zCs w:val="22"/>
              </w:rPr>
              <w:t>notices of registration</w:t>
            </w:r>
          </w:p>
          <w:p w14:paraId="103ABD1F" w14:textId="77777777" w:rsidR="006125FF" w:rsidRDefault="006125FF" w:rsidP="00B93422">
            <w:pPr>
              <w:numPr>
                <w:ilvl w:val="0"/>
                <w:numId w:val="43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 cancellation of registration.</w:t>
            </w:r>
          </w:p>
        </w:tc>
        <w:tc>
          <w:tcPr>
            <w:tcW w:w="982" w:type="pct"/>
            <w:shd w:val="clear" w:color="auto" w:fill="auto"/>
          </w:tcPr>
          <w:p w14:paraId="38760662" w14:textId="77777777" w:rsidR="006125FF" w:rsidRDefault="006125FF" w:rsidP="006125FF">
            <w:pPr>
              <w:pStyle w:val="Tabletext"/>
              <w:spacing w:before="60" w:after="60" w:line="240" w:lineRule="auto"/>
            </w:pPr>
            <w:r w:rsidRPr="00C01352">
              <w:rPr>
                <w:sz w:val="22"/>
                <w:szCs w:val="22"/>
              </w:rPr>
              <w:lastRenderedPageBreak/>
              <w:t>Permanent.</w:t>
            </w:r>
            <w:r w:rsidRPr="00C01352">
              <w:t xml:space="preserve"> </w:t>
            </w:r>
          </w:p>
          <w:p w14:paraId="22DFB951" w14:textId="77777777" w:rsidR="006125FF" w:rsidRPr="00C01352" w:rsidRDefault="006125FF" w:rsidP="006125FF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  <w:p w14:paraId="7BD5187C" w14:textId="77777777" w:rsidR="006125FF" w:rsidRDefault="006125FF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6125FF" w:rsidRPr="004D14B4" w14:paraId="5550E234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C72EE07" w14:textId="4738F563" w:rsidR="006125FF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  <w:tc>
          <w:tcPr>
            <w:tcW w:w="3480" w:type="pct"/>
            <w:shd w:val="clear" w:color="auto" w:fill="auto"/>
          </w:tcPr>
          <w:p w14:paraId="002250EC" w14:textId="77777777" w:rsidR="006125FF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41" w:name="QuarterlyReports"/>
            <w:r>
              <w:rPr>
                <w:rFonts w:cs="Arial"/>
                <w:b/>
                <w:i/>
                <w:szCs w:val="22"/>
              </w:rPr>
              <w:t xml:space="preserve">Quarterly </w:t>
            </w:r>
            <w:r w:rsidR="00631555">
              <w:rPr>
                <w:rFonts w:cs="Arial"/>
                <w:b/>
                <w:i/>
                <w:szCs w:val="22"/>
              </w:rPr>
              <w:t>r</w:t>
            </w:r>
            <w:r>
              <w:rPr>
                <w:rFonts w:cs="Arial"/>
                <w:b/>
                <w:i/>
                <w:szCs w:val="22"/>
              </w:rPr>
              <w:t>eports</w:t>
            </w:r>
          </w:p>
          <w:bookmarkEnd w:id="141"/>
          <w:p w14:paraId="3F872110" w14:textId="77777777" w:rsidR="006125FF" w:rsidRDefault="006125FF" w:rsidP="006125FF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Quarterly reports notifying whether or not an amendment has been made to a registered political party’s constitution, including a summary of any amendments.</w:t>
            </w:r>
            <w:r>
              <w:rPr>
                <w:rFonts w:cs="Arial"/>
                <w:i/>
                <w:szCs w:val="22"/>
              </w:rPr>
              <w:t xml:space="preserve"> </w:t>
            </w:r>
          </w:p>
          <w:p w14:paraId="3E0C268D" w14:textId="77777777" w:rsidR="006125FF" w:rsidRDefault="006125FF" w:rsidP="006125FF">
            <w:pPr>
              <w:spacing w:before="60"/>
              <w:rPr>
                <w:rFonts w:cs="Arial"/>
                <w:i/>
                <w:szCs w:val="22"/>
              </w:rPr>
            </w:pPr>
          </w:p>
          <w:p w14:paraId="732FB8E0" w14:textId="77777777" w:rsidR="006125FF" w:rsidRDefault="006125FF" w:rsidP="00572995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6C4A2F">
              <w:rPr>
                <w:rFonts w:cs="Arial"/>
                <w:i/>
                <w:szCs w:val="22"/>
              </w:rPr>
              <w:t xml:space="preserve">See </w:t>
            </w:r>
            <w:hyperlink w:anchor="RegisterPoliticalParties" w:history="1"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 xml:space="preserve">Register of </w:t>
              </w:r>
              <w:r w:rsidR="00572995">
                <w:rPr>
                  <w:rStyle w:val="Hyperlink"/>
                  <w:rFonts w:cs="Arial"/>
                  <w:i/>
                  <w:szCs w:val="22"/>
                </w:rPr>
                <w:t>p</w:t>
              </w:r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>olitic</w:t>
              </w:r>
              <w:r w:rsidR="00572995">
                <w:rPr>
                  <w:rStyle w:val="Hyperlink"/>
                  <w:rFonts w:cs="Arial"/>
                  <w:i/>
                  <w:szCs w:val="22"/>
                </w:rPr>
                <w:t>al</w:t>
              </w:r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 xml:space="preserve"> </w:t>
              </w:r>
              <w:r w:rsidR="00572995">
                <w:rPr>
                  <w:rStyle w:val="Hyperlink"/>
                  <w:rFonts w:cs="Arial"/>
                  <w:i/>
                  <w:szCs w:val="22"/>
                </w:rPr>
                <w:t>p</w:t>
              </w:r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>arties</w:t>
              </w:r>
            </w:hyperlink>
            <w:r w:rsidR="00631555">
              <w:rPr>
                <w:rFonts w:cs="Arial"/>
                <w:i/>
                <w:szCs w:val="22"/>
              </w:rPr>
              <w:t xml:space="preserve"> f</w:t>
            </w:r>
            <w:r w:rsidRPr="006C4A2F">
              <w:rPr>
                <w:rFonts w:cs="Arial"/>
                <w:i/>
                <w:szCs w:val="22"/>
              </w:rPr>
              <w:t xml:space="preserve">or </w:t>
            </w:r>
            <w:r>
              <w:rPr>
                <w:rFonts w:cs="Arial"/>
                <w:i/>
                <w:szCs w:val="22"/>
              </w:rPr>
              <w:t xml:space="preserve">copies of </w:t>
            </w:r>
            <w:r w:rsidRPr="006C4A2F">
              <w:rPr>
                <w:rFonts w:cs="Arial"/>
                <w:i/>
                <w:szCs w:val="22"/>
              </w:rPr>
              <w:t>amended constitutions provided to the Commission as part of the quarterly reports.</w:t>
            </w:r>
          </w:p>
        </w:tc>
        <w:tc>
          <w:tcPr>
            <w:tcW w:w="982" w:type="pct"/>
            <w:shd w:val="clear" w:color="auto" w:fill="auto"/>
          </w:tcPr>
          <w:p w14:paraId="08D4586C" w14:textId="77777777" w:rsidR="006125FF" w:rsidRDefault="006125FF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years after business action completed.</w:t>
            </w:r>
          </w:p>
        </w:tc>
      </w:tr>
      <w:tr w:rsidR="006125FF" w:rsidRPr="004D14B4" w14:paraId="4EA30F15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1B02BCDC" w14:textId="50635894" w:rsidR="006125FF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</w:t>
            </w:r>
          </w:p>
        </w:tc>
        <w:tc>
          <w:tcPr>
            <w:tcW w:w="3480" w:type="pct"/>
            <w:shd w:val="clear" w:color="auto" w:fill="auto"/>
          </w:tcPr>
          <w:p w14:paraId="531400D6" w14:textId="77777777" w:rsidR="006125FF" w:rsidRPr="00905406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42" w:name="RegistrationAmendments"/>
            <w:r>
              <w:rPr>
                <w:rFonts w:cs="Arial"/>
                <w:b/>
                <w:i/>
                <w:szCs w:val="22"/>
              </w:rPr>
              <w:t xml:space="preserve">Registration </w:t>
            </w:r>
            <w:r w:rsidR="00631555">
              <w:rPr>
                <w:rFonts w:cs="Arial"/>
                <w:b/>
                <w:i/>
                <w:szCs w:val="22"/>
              </w:rPr>
              <w:t>a</w:t>
            </w:r>
            <w:r>
              <w:rPr>
                <w:rFonts w:cs="Arial"/>
                <w:b/>
                <w:i/>
                <w:szCs w:val="22"/>
              </w:rPr>
              <w:t>mendments</w:t>
            </w:r>
          </w:p>
          <w:bookmarkEnd w:id="142"/>
          <w:p w14:paraId="4171056F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 w:rsidRPr="00905406">
              <w:rPr>
                <w:rFonts w:cs="Arial"/>
                <w:szCs w:val="22"/>
              </w:rPr>
              <w:t>Records relating to application</w:t>
            </w:r>
            <w:r>
              <w:rPr>
                <w:rFonts w:cs="Arial"/>
                <w:szCs w:val="22"/>
              </w:rPr>
              <w:t>s</w:t>
            </w:r>
            <w:r w:rsidRPr="00905406">
              <w:rPr>
                <w:rFonts w:cs="Arial"/>
                <w:szCs w:val="22"/>
              </w:rPr>
              <w:t xml:space="preserve"> for amendment of the </w:t>
            </w:r>
            <w:r>
              <w:rPr>
                <w:rFonts w:cs="Arial"/>
                <w:szCs w:val="22"/>
              </w:rPr>
              <w:t>R</w:t>
            </w:r>
            <w:r w:rsidRPr="00905406">
              <w:rPr>
                <w:rFonts w:cs="Arial"/>
                <w:szCs w:val="22"/>
              </w:rPr>
              <w:t xml:space="preserve">egister of </w:t>
            </w:r>
            <w:r w:rsidR="00572995">
              <w:rPr>
                <w:rFonts w:cs="Arial"/>
                <w:szCs w:val="22"/>
              </w:rPr>
              <w:t>p</w:t>
            </w:r>
            <w:r w:rsidRPr="00905406">
              <w:rPr>
                <w:rFonts w:cs="Arial"/>
                <w:szCs w:val="22"/>
              </w:rPr>
              <w:t xml:space="preserve">olitical </w:t>
            </w:r>
            <w:r w:rsidR="00572995">
              <w:rPr>
                <w:rFonts w:cs="Arial"/>
                <w:szCs w:val="22"/>
              </w:rPr>
              <w:t>p</w:t>
            </w:r>
            <w:r w:rsidRPr="00905406">
              <w:rPr>
                <w:rFonts w:cs="Arial"/>
                <w:szCs w:val="22"/>
              </w:rPr>
              <w:t>arties</w:t>
            </w:r>
            <w:r>
              <w:rPr>
                <w:rFonts w:cs="Arial"/>
                <w:szCs w:val="22"/>
              </w:rPr>
              <w:t xml:space="preserve"> </w:t>
            </w:r>
            <w:r w:rsidRPr="00905406">
              <w:rPr>
                <w:rFonts w:cs="Arial"/>
                <w:szCs w:val="22"/>
              </w:rPr>
              <w:t xml:space="preserve">in accordance with the </w:t>
            </w:r>
            <w:r w:rsidRPr="00905406">
              <w:rPr>
                <w:rFonts w:cs="Arial"/>
                <w:i/>
                <w:szCs w:val="22"/>
              </w:rPr>
              <w:t>Electoral Act 1992.</w:t>
            </w:r>
            <w:r w:rsidRPr="00905406">
              <w:rPr>
                <w:rFonts w:cs="Arial"/>
                <w:szCs w:val="22"/>
              </w:rPr>
              <w:t xml:space="preserve"> </w:t>
            </w:r>
          </w:p>
          <w:p w14:paraId="27EA382F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5F7A3A24" w14:textId="77777777" w:rsidR="006125FF" w:rsidRPr="00ED3812" w:rsidRDefault="006125FF" w:rsidP="00B9342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applications to amend the Register</w:t>
            </w:r>
          </w:p>
          <w:p w14:paraId="6F155376" w14:textId="77777777" w:rsidR="006125FF" w:rsidRPr="00ED3812" w:rsidRDefault="006125FF" w:rsidP="00B9342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notices published in relation to </w:t>
            </w:r>
            <w:r w:rsidRPr="00905406">
              <w:rPr>
                <w:rFonts w:cs="Arial"/>
                <w:szCs w:val="22"/>
              </w:rPr>
              <w:t>application</w:t>
            </w:r>
            <w:r>
              <w:rPr>
                <w:rFonts w:cs="Arial"/>
                <w:szCs w:val="22"/>
              </w:rPr>
              <w:t>s to amend the Register</w:t>
            </w:r>
          </w:p>
          <w:p w14:paraId="202FD4A6" w14:textId="77777777" w:rsidR="006125FF" w:rsidRDefault="006125FF" w:rsidP="00B93422">
            <w:pPr>
              <w:numPr>
                <w:ilvl w:val="0"/>
                <w:numId w:val="44"/>
              </w:numPr>
              <w:spacing w:before="60"/>
              <w:rPr>
                <w:rFonts w:cs="Arial"/>
                <w:b/>
                <w:i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records</w:t>
            </w:r>
            <w:proofErr w:type="gramEnd"/>
            <w:r>
              <w:rPr>
                <w:rFonts w:cs="Arial"/>
                <w:szCs w:val="22"/>
              </w:rPr>
              <w:t xml:space="preserve"> relating to objections against applications to amend the Register.</w:t>
            </w:r>
          </w:p>
        </w:tc>
        <w:tc>
          <w:tcPr>
            <w:tcW w:w="982" w:type="pct"/>
            <w:shd w:val="clear" w:color="auto" w:fill="auto"/>
          </w:tcPr>
          <w:p w14:paraId="65FDA4AB" w14:textId="77777777" w:rsidR="006125FF" w:rsidRDefault="006125FF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years after business action completed.</w:t>
            </w:r>
          </w:p>
        </w:tc>
      </w:tr>
      <w:tr w:rsidR="006125FF" w:rsidRPr="004D14B4" w14:paraId="64A343A3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0868619" w14:textId="10CF1983" w:rsidR="006125FF" w:rsidRDefault="004674C2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3480" w:type="pct"/>
            <w:shd w:val="clear" w:color="auto" w:fill="auto"/>
          </w:tcPr>
          <w:p w14:paraId="23D35562" w14:textId="77777777" w:rsidR="006125FF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43" w:name="ReviewsRegisterPolicitcalParties"/>
            <w:r>
              <w:rPr>
                <w:rFonts w:cs="Arial"/>
                <w:b/>
                <w:i/>
                <w:szCs w:val="22"/>
              </w:rPr>
              <w:t xml:space="preserve">Reviews of the Register of </w:t>
            </w:r>
            <w:r w:rsidR="001E2260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 xml:space="preserve">olitical </w:t>
            </w:r>
            <w:r w:rsidR="001E2260">
              <w:rPr>
                <w:rFonts w:cs="Arial"/>
                <w:b/>
                <w:i/>
                <w:szCs w:val="22"/>
              </w:rPr>
              <w:t>p</w:t>
            </w:r>
            <w:r>
              <w:rPr>
                <w:rFonts w:cs="Arial"/>
                <w:b/>
                <w:i/>
                <w:szCs w:val="22"/>
              </w:rPr>
              <w:t>arties</w:t>
            </w:r>
          </w:p>
          <w:bookmarkEnd w:id="143"/>
          <w:p w14:paraId="7D7F6471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Records relating to triennial reviews conducted by the Commission into registered political parties to ensure they continue to meet the eligibility criteria for registration. </w:t>
            </w:r>
          </w:p>
          <w:p w14:paraId="1B3D4D12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Records may include, but are not limited to:</w:t>
            </w:r>
          </w:p>
          <w:p w14:paraId="19C2757F" w14:textId="77777777" w:rsidR="006125FF" w:rsidRDefault="006125FF" w:rsidP="00B93422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certifications of membership by Members of Parliament for parliamentary parties</w:t>
            </w:r>
          </w:p>
          <w:p w14:paraId="54224754" w14:textId="77777777" w:rsidR="006125FF" w:rsidRDefault="006125FF" w:rsidP="00B93422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confirmations</w:t>
            </w:r>
            <w:proofErr w:type="gramEnd"/>
            <w:r>
              <w:rPr>
                <w:rFonts w:cs="Arial"/>
                <w:szCs w:val="22"/>
              </w:rPr>
              <w:t xml:space="preserve"> of the accuracy of party office holders’ details. </w:t>
            </w:r>
          </w:p>
          <w:p w14:paraId="42173237" w14:textId="77777777" w:rsidR="006125FF" w:rsidRDefault="006125FF" w:rsidP="006125FF">
            <w:pPr>
              <w:spacing w:before="60"/>
              <w:rPr>
                <w:rFonts w:cs="Arial"/>
                <w:i/>
                <w:szCs w:val="22"/>
              </w:rPr>
            </w:pPr>
          </w:p>
          <w:p w14:paraId="0EEE3383" w14:textId="77777777" w:rsidR="006125FF" w:rsidRDefault="006125FF" w:rsidP="001E2260">
            <w:pPr>
              <w:spacing w:before="60"/>
              <w:rPr>
                <w:rFonts w:cs="Arial"/>
                <w:b/>
                <w:i/>
                <w:szCs w:val="22"/>
              </w:rPr>
            </w:pPr>
            <w:r w:rsidRPr="001A08A6">
              <w:rPr>
                <w:rFonts w:cs="Arial"/>
                <w:i/>
                <w:szCs w:val="22"/>
              </w:rPr>
              <w:t>See</w:t>
            </w:r>
            <w:r w:rsidR="00631555">
              <w:rPr>
                <w:rFonts w:cs="Arial"/>
                <w:i/>
                <w:szCs w:val="22"/>
              </w:rPr>
              <w:t xml:space="preserve"> </w:t>
            </w:r>
            <w:hyperlink w:anchor="MembershipLists" w:history="1"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 xml:space="preserve">Membership </w:t>
              </w:r>
              <w:r w:rsidR="001E2260">
                <w:rPr>
                  <w:rStyle w:val="Hyperlink"/>
                  <w:rFonts w:cs="Arial"/>
                  <w:i/>
                  <w:szCs w:val="22"/>
                </w:rPr>
                <w:t>l</w:t>
              </w:r>
              <w:r w:rsidR="00631555" w:rsidRPr="00631555">
                <w:rPr>
                  <w:rStyle w:val="Hyperlink"/>
                  <w:rFonts w:cs="Arial"/>
                  <w:i/>
                  <w:szCs w:val="22"/>
                </w:rPr>
                <w:t>ists</w:t>
              </w:r>
            </w:hyperlink>
            <w:r w:rsidR="00631555">
              <w:rPr>
                <w:rFonts w:cs="Arial"/>
                <w:i/>
                <w:szCs w:val="22"/>
              </w:rPr>
              <w:t xml:space="preserve"> </w:t>
            </w:r>
            <w:r w:rsidRPr="001A08A6">
              <w:rPr>
                <w:rFonts w:cs="Arial"/>
                <w:i/>
                <w:szCs w:val="22"/>
              </w:rPr>
              <w:t>for lists provided to the Commission for the purposes of the review.</w:t>
            </w:r>
          </w:p>
        </w:tc>
        <w:tc>
          <w:tcPr>
            <w:tcW w:w="982" w:type="pct"/>
            <w:shd w:val="clear" w:color="auto" w:fill="auto"/>
          </w:tcPr>
          <w:p w14:paraId="633ADFA9" w14:textId="77777777" w:rsidR="006125FF" w:rsidRDefault="006125FF" w:rsidP="006125F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years after completion of review.</w:t>
            </w:r>
          </w:p>
        </w:tc>
      </w:tr>
      <w:tr w:rsidR="0052196B" w:rsidRPr="004D14B4" w14:paraId="418EEB68" w14:textId="77777777" w:rsidTr="0032777D">
        <w:tblPrEx>
          <w:tblCellMar>
            <w:top w:w="57" w:type="dxa"/>
            <w:left w:w="119" w:type="dxa"/>
            <w:right w:w="119" w:type="dxa"/>
          </w:tblCellMar>
        </w:tblPrEx>
        <w:tc>
          <w:tcPr>
            <w:tcW w:w="538" w:type="pct"/>
            <w:shd w:val="clear" w:color="auto" w:fill="auto"/>
          </w:tcPr>
          <w:p w14:paraId="6666BDF9" w14:textId="6E1664FA" w:rsidR="0052196B" w:rsidRPr="004D14B4" w:rsidRDefault="009A26BD" w:rsidP="00572B15">
            <w:pPr>
              <w:pStyle w:val="Tabletext"/>
              <w:pageBreakBefore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2051</w:t>
            </w:r>
          </w:p>
        </w:tc>
        <w:tc>
          <w:tcPr>
            <w:tcW w:w="3480" w:type="pct"/>
            <w:shd w:val="clear" w:color="auto" w:fill="auto"/>
          </w:tcPr>
          <w:p w14:paraId="0E92D9AB" w14:textId="77777777" w:rsidR="006125FF" w:rsidRDefault="006125FF" w:rsidP="006125FF">
            <w:pPr>
              <w:spacing w:before="60"/>
              <w:rPr>
                <w:rFonts w:cs="Arial"/>
                <w:b/>
                <w:i/>
                <w:szCs w:val="22"/>
              </w:rPr>
            </w:pPr>
            <w:bookmarkStart w:id="144" w:name="MembershipLists"/>
            <w:r>
              <w:rPr>
                <w:rFonts w:cs="Arial"/>
                <w:b/>
                <w:i/>
                <w:szCs w:val="22"/>
              </w:rPr>
              <w:t xml:space="preserve">Membership </w:t>
            </w:r>
            <w:r w:rsidR="00631555">
              <w:rPr>
                <w:rFonts w:cs="Arial"/>
                <w:b/>
                <w:i/>
                <w:szCs w:val="22"/>
              </w:rPr>
              <w:t>l</w:t>
            </w:r>
            <w:r>
              <w:rPr>
                <w:rFonts w:cs="Arial"/>
                <w:b/>
                <w:i/>
                <w:szCs w:val="22"/>
              </w:rPr>
              <w:t>ists</w:t>
            </w:r>
          </w:p>
          <w:bookmarkEnd w:id="144"/>
          <w:p w14:paraId="32B5314A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 w:rsidRPr="00774EEB">
              <w:rPr>
                <w:rFonts w:cs="Arial"/>
                <w:szCs w:val="22"/>
              </w:rPr>
              <w:t>Membership lists of political parties used to verify eligibility for registration.</w:t>
            </w:r>
          </w:p>
          <w:p w14:paraId="6C30B840" w14:textId="77777777" w:rsidR="006125FF" w:rsidRDefault="006125FF" w:rsidP="006125FF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Includes lists of names and addresses of 500 members of a political party who are electors, provided to the Commission as part of:</w:t>
            </w:r>
          </w:p>
          <w:p w14:paraId="24195D52" w14:textId="77777777" w:rsidR="006125FF" w:rsidRPr="00774EEB" w:rsidRDefault="006125FF" w:rsidP="00B93422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applications for registration, in accordance with the </w:t>
            </w:r>
            <w:r>
              <w:rPr>
                <w:rFonts w:cs="Arial"/>
                <w:i/>
                <w:szCs w:val="22"/>
              </w:rPr>
              <w:t>Electoral Act 1992</w:t>
            </w:r>
          </w:p>
          <w:p w14:paraId="7C1DE62E" w14:textId="77777777" w:rsidR="006125FF" w:rsidRDefault="006125FF" w:rsidP="00B93422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reviews</w:t>
            </w:r>
            <w:proofErr w:type="gramEnd"/>
            <w:r>
              <w:rPr>
                <w:rFonts w:cs="Arial"/>
                <w:szCs w:val="22"/>
              </w:rPr>
              <w:t xml:space="preserve"> of the Register of </w:t>
            </w:r>
            <w:r w:rsidR="001E2260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olitical </w:t>
            </w:r>
            <w:r w:rsidR="001E2260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arties by the Commission. </w:t>
            </w:r>
          </w:p>
          <w:p w14:paraId="22147949" w14:textId="77777777" w:rsidR="006125FF" w:rsidRDefault="006125FF" w:rsidP="006125FF">
            <w:pPr>
              <w:pStyle w:val="Heading30"/>
              <w:spacing w:before="60" w:after="60"/>
              <w:rPr>
                <w:rFonts w:cs="Arial"/>
                <w:i/>
              </w:rPr>
            </w:pPr>
          </w:p>
          <w:p w14:paraId="067DA1B1" w14:textId="77777777" w:rsidR="0052196B" w:rsidRPr="006125FF" w:rsidRDefault="006125FF" w:rsidP="00631555">
            <w:pPr>
              <w:pStyle w:val="Heading30"/>
              <w:spacing w:before="60" w:after="60"/>
              <w:rPr>
                <w:b w:val="0"/>
              </w:rPr>
            </w:pPr>
            <w:r w:rsidRPr="006125FF">
              <w:rPr>
                <w:rFonts w:cs="Arial"/>
                <w:b w:val="0"/>
                <w:i/>
              </w:rPr>
              <w:t>See</w:t>
            </w:r>
            <w:r w:rsidR="00631555">
              <w:rPr>
                <w:rFonts w:cs="Arial"/>
                <w:b w:val="0"/>
                <w:i/>
              </w:rPr>
              <w:t xml:space="preserve"> </w:t>
            </w:r>
            <w:hyperlink w:anchor="MembershipListsPartyRecords" w:history="1">
              <w:r w:rsidR="00631555" w:rsidRPr="00631555">
                <w:rPr>
                  <w:rStyle w:val="Hyperlink"/>
                  <w:rFonts w:cs="Arial"/>
                  <w:b w:val="0"/>
                  <w:i/>
                </w:rPr>
                <w:t>Membership lists &amp; party records</w:t>
              </w:r>
            </w:hyperlink>
            <w:r w:rsidR="00631555">
              <w:rPr>
                <w:rFonts w:cs="Arial"/>
                <w:b w:val="0"/>
                <w:i/>
              </w:rPr>
              <w:t xml:space="preserve"> f</w:t>
            </w:r>
            <w:r w:rsidRPr="006125FF">
              <w:rPr>
                <w:rFonts w:cs="Arial"/>
                <w:b w:val="0"/>
                <w:i/>
              </w:rPr>
              <w:t>or lists used during an investigation or audit of a preselection ballot of candidates.</w:t>
            </w:r>
          </w:p>
        </w:tc>
        <w:tc>
          <w:tcPr>
            <w:tcW w:w="982" w:type="pct"/>
            <w:shd w:val="clear" w:color="auto" w:fill="auto"/>
          </w:tcPr>
          <w:p w14:paraId="1CB0B14F" w14:textId="77777777" w:rsidR="0052196B" w:rsidRPr="00B47735" w:rsidRDefault="006125FF" w:rsidP="006125FF">
            <w:pPr>
              <w:pStyle w:val="Tabletext"/>
              <w:spacing w:before="60" w:after="60" w:line="240" w:lineRule="auto"/>
            </w:pPr>
            <w:r>
              <w:rPr>
                <w:sz w:val="22"/>
                <w:szCs w:val="22"/>
              </w:rPr>
              <w:t>Until eligibility for registration is determined</w:t>
            </w:r>
            <w:r w:rsidR="005F6561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then return to political party.</w:t>
            </w:r>
          </w:p>
        </w:tc>
      </w:tr>
    </w:tbl>
    <w:p w14:paraId="22E9C81B" w14:textId="77777777" w:rsidR="0052196B" w:rsidRDefault="0052196B" w:rsidP="00327FF3">
      <w:pPr>
        <w:spacing w:before="60" w:line="240" w:lineRule="auto"/>
        <w:rPr>
          <w:rStyle w:val="Heading2Char"/>
        </w:rPr>
      </w:pPr>
    </w:p>
    <w:p w14:paraId="7DAE66AE" w14:textId="167F9095" w:rsidR="006A7BB9" w:rsidRPr="00F52A7D" w:rsidRDefault="00242F03" w:rsidP="00F52A7D">
      <w:pPr>
        <w:pStyle w:val="Heading2"/>
      </w:pPr>
      <w:r>
        <w:rPr>
          <w:rStyle w:val="Heading2Char"/>
        </w:rPr>
        <w:br w:type="page"/>
      </w:r>
      <w:bookmarkStart w:id="145" w:name="_Toc501458768"/>
      <w:r w:rsidR="006A7BB9" w:rsidRPr="00F52A7D">
        <w:lastRenderedPageBreak/>
        <w:t>LEGACY RECORDS</w:t>
      </w:r>
      <w:bookmarkEnd w:id="145"/>
    </w:p>
    <w:p w14:paraId="26A62E3A" w14:textId="77777777" w:rsidR="006A7BB9" w:rsidRPr="00416628" w:rsidRDefault="00631555" w:rsidP="00327FF3">
      <w:pPr>
        <w:spacing w:before="60" w:line="240" w:lineRule="auto"/>
        <w:rPr>
          <w:i/>
        </w:rPr>
      </w:pPr>
      <w:r>
        <w:rPr>
          <w:i/>
        </w:rPr>
        <w:t>C</w:t>
      </w:r>
      <w:r w:rsidR="006A7BB9" w:rsidRPr="004977CE">
        <w:rPr>
          <w:i/>
        </w:rPr>
        <w:t>overs legacy records of the</w:t>
      </w:r>
      <w:r w:rsidR="006A7BB9" w:rsidRPr="004977CE">
        <w:t xml:space="preserve"> </w:t>
      </w:r>
      <w:r w:rsidR="002C2E5F">
        <w:rPr>
          <w:i/>
        </w:rPr>
        <w:t>Electoral Commission of Queensland.</w:t>
      </w:r>
      <w:r w:rsidR="006A7BB9" w:rsidRPr="00416628">
        <w:rPr>
          <w:i/>
        </w:rPr>
        <w:t xml:space="preserve"> </w:t>
      </w:r>
    </w:p>
    <w:p w14:paraId="50483B37" w14:textId="77777777" w:rsidR="00242F03" w:rsidRDefault="00242F03" w:rsidP="00327FF3">
      <w:pPr>
        <w:spacing w:before="60"/>
      </w:pPr>
    </w:p>
    <w:tbl>
      <w:tblPr>
        <w:tblW w:w="497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526"/>
        <w:gridCol w:w="7269"/>
        <w:gridCol w:w="2566"/>
        <w:gridCol w:w="3686"/>
      </w:tblGrid>
      <w:tr w:rsidR="00242F03" w:rsidRPr="0042675D" w14:paraId="77369595" w14:textId="77777777" w:rsidTr="0042675D">
        <w:tc>
          <w:tcPr>
            <w:tcW w:w="422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7E148624" w14:textId="77777777" w:rsidR="00242F03" w:rsidRPr="0042675D" w:rsidRDefault="002E183D" w:rsidP="0042675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Disposal Authorisation</w:t>
            </w:r>
          </w:p>
        </w:tc>
        <w:tc>
          <w:tcPr>
            <w:tcW w:w="2444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746B191F" w14:textId="77777777" w:rsidR="00242F03" w:rsidRPr="0042675D" w:rsidRDefault="00242F03" w:rsidP="0042675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2675D">
              <w:rPr>
                <w:b/>
              </w:rPr>
              <w:t>Description of records</w:t>
            </w:r>
          </w:p>
        </w:tc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4BAFB8D1" w14:textId="77777777" w:rsidR="00242F03" w:rsidRPr="0042675D" w:rsidRDefault="00242F03" w:rsidP="0042675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2675D">
              <w:rPr>
                <w:b/>
              </w:rPr>
              <w:t>Date range</w:t>
            </w:r>
          </w:p>
        </w:tc>
        <w:tc>
          <w:tcPr>
            <w:tcW w:w="1253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F51FBD3" w14:textId="77777777" w:rsidR="00242F03" w:rsidRPr="0042675D" w:rsidRDefault="00635BB2" w:rsidP="0042675D">
            <w:pPr>
              <w:pStyle w:val="Tabletext"/>
              <w:spacing w:before="60" w:after="60" w:line="240" w:lineRule="auto"/>
              <w:jc w:val="center"/>
              <w:rPr>
                <w:b/>
              </w:rPr>
            </w:pPr>
            <w:r w:rsidRPr="0042675D">
              <w:rPr>
                <w:b/>
              </w:rPr>
              <w:t>Retention period &amp; trigger</w:t>
            </w:r>
          </w:p>
        </w:tc>
      </w:tr>
    </w:tbl>
    <w:p w14:paraId="04155D5C" w14:textId="77777777" w:rsidR="0042675D" w:rsidRPr="0042675D" w:rsidRDefault="0042675D" w:rsidP="0042675D">
      <w:pPr>
        <w:spacing w:before="0" w:after="0"/>
        <w:rPr>
          <w:vanish/>
        </w:rPr>
      </w:pPr>
    </w:p>
    <w:tbl>
      <w:tblPr>
        <w:tblW w:w="4974" w:type="pct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15047"/>
      </w:tblGrid>
      <w:tr w:rsidR="00242F03" w:rsidRPr="004D14B4" w14:paraId="2E341744" w14:textId="77777777" w:rsidTr="00242F03">
        <w:tc>
          <w:tcPr>
            <w:tcW w:w="5000" w:type="pct"/>
            <w:shd w:val="clear" w:color="auto" w:fill="auto"/>
          </w:tcPr>
          <w:p w14:paraId="42AB3903" w14:textId="77777777" w:rsidR="002C2E5F" w:rsidRPr="002C2E5F" w:rsidRDefault="002C2E5F" w:rsidP="002C2E5F">
            <w:pPr>
              <w:rPr>
                <w:b/>
              </w:rPr>
            </w:pPr>
            <w:r w:rsidRPr="002C2E5F">
              <w:rPr>
                <w:b/>
              </w:rPr>
              <w:t xml:space="preserve">ELECTORAL COMMISSION </w:t>
            </w:r>
            <w:r w:rsidR="00627851">
              <w:rPr>
                <w:b/>
              </w:rPr>
              <w:t xml:space="preserve">OF </w:t>
            </w:r>
            <w:r w:rsidRPr="002C2E5F">
              <w:rPr>
                <w:b/>
              </w:rPr>
              <w:t xml:space="preserve">QUEENSLAND </w:t>
            </w:r>
          </w:p>
          <w:p w14:paraId="3DB6F079" w14:textId="040509A0" w:rsidR="00242F03" w:rsidRPr="004D14B4" w:rsidRDefault="002C2E5F" w:rsidP="00631555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Rec</w:t>
            </w:r>
            <w:r w:rsidR="00631555">
              <w:rPr>
                <w:rFonts w:cs="Arial"/>
                <w:i/>
                <w:sz w:val="22"/>
                <w:szCs w:val="22"/>
              </w:rPr>
              <w:t>ords previously covered by QDAN</w:t>
            </w:r>
            <w:r w:rsidRPr="003D2188">
              <w:rPr>
                <w:rFonts w:cs="Arial"/>
                <w:i/>
                <w:sz w:val="22"/>
                <w:szCs w:val="22"/>
              </w:rPr>
              <w:t xml:space="preserve">497 </w:t>
            </w:r>
            <w:r>
              <w:rPr>
                <w:rFonts w:cs="Arial"/>
                <w:i/>
                <w:sz w:val="22"/>
                <w:szCs w:val="22"/>
              </w:rPr>
              <w:t xml:space="preserve">v. 2 that are not covered elsewhere in this </w:t>
            </w:r>
            <w:r w:rsidR="00631555">
              <w:rPr>
                <w:rFonts w:cs="Arial"/>
                <w:i/>
                <w:sz w:val="22"/>
                <w:szCs w:val="22"/>
              </w:rPr>
              <w:t>s</w:t>
            </w:r>
            <w:r w:rsidR="00627851">
              <w:rPr>
                <w:rFonts w:cs="Arial"/>
                <w:i/>
                <w:sz w:val="22"/>
                <w:szCs w:val="22"/>
              </w:rPr>
              <w:t xml:space="preserve">chedule or the </w:t>
            </w:r>
            <w:hyperlink r:id="rId29" w:history="1">
              <w:r w:rsidR="00BE0F04" w:rsidRPr="00BE0F04">
                <w:rPr>
                  <w:rStyle w:val="Hyperlink"/>
                  <w:rFonts w:cs="Arial"/>
                  <w:i/>
                  <w:sz w:val="22"/>
                  <w:szCs w:val="22"/>
                </w:rPr>
                <w:t>General retention and disposal schedule</w:t>
              </w:r>
            </w:hyperlink>
            <w:r w:rsidR="00BE0F04" w:rsidRPr="00BE0F04">
              <w:rPr>
                <w:rFonts w:cs="Arial"/>
                <w:i/>
                <w:sz w:val="22"/>
                <w:szCs w:val="22"/>
              </w:rPr>
              <w:t xml:space="preserve"> (GRDS)</w:t>
            </w:r>
            <w:r>
              <w:rPr>
                <w:rFonts w:cs="Arial"/>
                <w:i/>
                <w:sz w:val="22"/>
                <w:szCs w:val="22"/>
              </w:rPr>
              <w:t xml:space="preserve">.  </w:t>
            </w:r>
          </w:p>
        </w:tc>
      </w:tr>
    </w:tbl>
    <w:p w14:paraId="1F6D6638" w14:textId="77777777" w:rsidR="0042675D" w:rsidRPr="0042675D" w:rsidRDefault="0042675D" w:rsidP="0042675D">
      <w:pPr>
        <w:spacing w:before="0" w:after="0"/>
        <w:rPr>
          <w:vanish/>
        </w:rPr>
      </w:pPr>
    </w:p>
    <w:tbl>
      <w:tblPr>
        <w:tblW w:w="4983" w:type="pct"/>
        <w:tblInd w:w="-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536"/>
        <w:gridCol w:w="7258"/>
        <w:gridCol w:w="2512"/>
        <w:gridCol w:w="3769"/>
      </w:tblGrid>
      <w:tr w:rsidR="002C2E5F" w:rsidRPr="0042675D" w14:paraId="5C4C7B1D" w14:textId="77777777" w:rsidTr="002C2E5F">
        <w:tc>
          <w:tcPr>
            <w:tcW w:w="509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42F73601" w14:textId="19BC23DD" w:rsidR="002C2E5F" w:rsidRPr="00C01352" w:rsidRDefault="009A26BD" w:rsidP="0042675D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</w:t>
            </w:r>
          </w:p>
        </w:tc>
        <w:tc>
          <w:tcPr>
            <w:tcW w:w="2407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0DF9F07" w14:textId="77777777" w:rsidR="002C2E5F" w:rsidRPr="00905406" w:rsidRDefault="002C2E5F" w:rsidP="002C2E5F">
            <w:pPr>
              <w:spacing w:before="60"/>
              <w:jc w:val="both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b/>
                <w:i/>
                <w:szCs w:val="22"/>
              </w:rPr>
              <w:t xml:space="preserve">Queensland State Electoral Rolls </w:t>
            </w:r>
          </w:p>
          <w:p w14:paraId="3DE4A124" w14:textId="77777777" w:rsidR="002C2E5F" w:rsidRDefault="002C2E5F" w:rsidP="002C2E5F">
            <w:pPr>
              <w:spacing w:before="60"/>
              <w:jc w:val="both"/>
              <w:rPr>
                <w:rFonts w:cs="Arial"/>
                <w:b/>
                <w:i/>
                <w:szCs w:val="22"/>
              </w:rPr>
            </w:pPr>
            <w:r w:rsidRPr="00905406">
              <w:rPr>
                <w:rFonts w:cs="Arial"/>
                <w:szCs w:val="22"/>
              </w:rPr>
              <w:t xml:space="preserve">Queensland State </w:t>
            </w:r>
            <w:r w:rsidR="00107395">
              <w:rPr>
                <w:rFonts w:cs="Arial"/>
                <w:szCs w:val="22"/>
              </w:rPr>
              <w:t xml:space="preserve">electoral </w:t>
            </w:r>
            <w:r w:rsidRPr="00905406">
              <w:rPr>
                <w:rFonts w:cs="Arial"/>
                <w:szCs w:val="22"/>
              </w:rPr>
              <w:t>roll</w:t>
            </w:r>
            <w:r w:rsidRPr="00762539">
              <w:rPr>
                <w:rFonts w:cs="Arial"/>
                <w:szCs w:val="22"/>
              </w:rPr>
              <w:fldChar w:fldCharType="begin"/>
            </w:r>
            <w:r w:rsidRPr="00762539">
              <w:instrText xml:space="preserve"> XE "</w:instrText>
            </w:r>
            <w:r w:rsidRPr="001B6E8C">
              <w:rPr>
                <w:rFonts w:cs="Arial"/>
                <w:szCs w:val="22"/>
              </w:rPr>
              <w:instrText>electoral rolls:state rolls (1983/1992)</w:instrText>
            </w:r>
            <w:r w:rsidRPr="00E73D80">
              <w:instrText xml:space="preserve">" </w:instrText>
            </w:r>
            <w:r w:rsidRPr="00762539">
              <w:rPr>
                <w:rFonts w:cs="Arial"/>
                <w:szCs w:val="22"/>
              </w:rPr>
              <w:fldChar w:fldCharType="end"/>
            </w:r>
            <w:r w:rsidRPr="00762539">
              <w:rPr>
                <w:rFonts w:cs="Arial"/>
                <w:szCs w:val="22"/>
              </w:rPr>
              <w:t xml:space="preserve"> microfiche dated 6 September 1983 and 2 April 1992.</w:t>
            </w:r>
          </w:p>
        </w:tc>
        <w:tc>
          <w:tcPr>
            <w:tcW w:w="833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0706B481" w14:textId="77777777" w:rsidR="002C2E5F" w:rsidRDefault="002C2E5F" w:rsidP="002C2E5F">
            <w:pPr>
              <w:pStyle w:val="Tabletext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 and 1992</w:t>
            </w:r>
          </w:p>
        </w:tc>
        <w:tc>
          <w:tcPr>
            <w:tcW w:w="125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274764D9" w14:textId="77777777" w:rsidR="002C2E5F" w:rsidRDefault="002C2E5F" w:rsidP="002C2E5F">
            <w:pPr>
              <w:pStyle w:val="Tabletext"/>
              <w:spacing w:before="60" w:after="60" w:line="240" w:lineRule="auto"/>
            </w:pPr>
            <w:r w:rsidRPr="00C01352">
              <w:rPr>
                <w:sz w:val="22"/>
                <w:szCs w:val="22"/>
              </w:rPr>
              <w:t>Permanent.</w:t>
            </w:r>
            <w:r w:rsidRPr="00C01352">
              <w:t xml:space="preserve"> </w:t>
            </w:r>
          </w:p>
          <w:p w14:paraId="78F4A435" w14:textId="77777777" w:rsidR="002C2E5F" w:rsidRPr="002C2E5F" w:rsidRDefault="002C2E5F" w:rsidP="0042675D">
            <w:pPr>
              <w:pStyle w:val="Tabletext"/>
              <w:spacing w:before="60" w:after="60" w:line="240" w:lineRule="auto"/>
            </w:pPr>
            <w:r w:rsidRPr="00581DFA">
              <w:rPr>
                <w:sz w:val="22"/>
                <w:szCs w:val="22"/>
              </w:rPr>
              <w:t>Transfer to QSA after business action completed.</w:t>
            </w:r>
          </w:p>
        </w:tc>
      </w:tr>
      <w:tr w:rsidR="00242F03" w:rsidRPr="0042675D" w14:paraId="5CBACE43" w14:textId="77777777" w:rsidTr="002C2E5F">
        <w:tc>
          <w:tcPr>
            <w:tcW w:w="509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7D1BFD18" w14:textId="4AF1E128" w:rsidR="00242F03" w:rsidRPr="00C01352" w:rsidRDefault="009A26BD" w:rsidP="0042675D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</w:t>
            </w:r>
          </w:p>
        </w:tc>
        <w:tc>
          <w:tcPr>
            <w:tcW w:w="2407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35C981B2" w14:textId="77777777" w:rsidR="002C2E5F" w:rsidRDefault="002C2E5F" w:rsidP="002C2E5F">
            <w:pPr>
              <w:spacing w:before="60"/>
              <w:jc w:val="both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Joint Enrolment Forms/Acknowledgement Cards</w:t>
            </w:r>
          </w:p>
          <w:p w14:paraId="0E816CCC" w14:textId="77777777" w:rsidR="00242F03" w:rsidRPr="00C01352" w:rsidRDefault="002C2E5F" w:rsidP="002C2E5F">
            <w:pPr>
              <w:pStyle w:val="Tabletext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Records relating to joint enrolment forms and acknowledgment cards produced by the Australian Electoral Commission, including amendments.</w:t>
            </w:r>
          </w:p>
        </w:tc>
        <w:tc>
          <w:tcPr>
            <w:tcW w:w="833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16378D80" w14:textId="77777777" w:rsidR="00242F03" w:rsidRPr="00C01352" w:rsidRDefault="002C2E5F" w:rsidP="002C2E5F">
            <w:pPr>
              <w:pStyle w:val="Tabletext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2004</w:t>
            </w:r>
          </w:p>
        </w:tc>
        <w:tc>
          <w:tcPr>
            <w:tcW w:w="1250" w:type="pct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</w:tcPr>
          <w:p w14:paraId="6C3C3499" w14:textId="77777777" w:rsidR="00242F03" w:rsidRPr="0042675D" w:rsidRDefault="002C2E5F" w:rsidP="0042675D">
            <w:pPr>
              <w:pStyle w:val="Tabletext"/>
              <w:spacing w:before="60" w:after="6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60</w:t>
            </w:r>
            <w:r w:rsidR="00242F03" w:rsidRPr="00C01352">
              <w:rPr>
                <w:sz w:val="22"/>
              </w:rPr>
              <w:t xml:space="preserve"> years after business action completed.</w:t>
            </w:r>
          </w:p>
        </w:tc>
      </w:tr>
    </w:tbl>
    <w:p w14:paraId="446E37D4" w14:textId="77777777" w:rsidR="00B742A2" w:rsidRPr="006A7BB9" w:rsidRDefault="00B742A2" w:rsidP="00F52A7D">
      <w:pPr>
        <w:spacing w:before="60"/>
      </w:pPr>
    </w:p>
    <w:sectPr w:rsidR="00B742A2" w:rsidRPr="006A7BB9" w:rsidSect="00F80D8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 w:code="9"/>
      <w:pgMar w:top="1134" w:right="851" w:bottom="107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E4F2" w14:textId="77777777" w:rsidR="002E0EF5" w:rsidRDefault="002E0EF5" w:rsidP="000A3D3F">
      <w:r>
        <w:separator/>
      </w:r>
    </w:p>
  </w:endnote>
  <w:endnote w:type="continuationSeparator" w:id="0">
    <w:p w14:paraId="02EE075F" w14:textId="77777777" w:rsidR="002E0EF5" w:rsidRDefault="002E0EF5" w:rsidP="000A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286A" w14:textId="77777777" w:rsidR="002E0EF5" w:rsidRDefault="002E0EF5" w:rsidP="008963FA">
    <w:pPr>
      <w:pStyle w:val="Footer-landscape"/>
      <w:ind w:left="-480" w:right="-464" w:firstLine="480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17DE">
      <w:rPr>
        <w:rStyle w:val="PageNumber"/>
        <w:noProof/>
      </w:rPr>
      <w:t>38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FE26" w14:textId="422FAE17" w:rsidR="002E0EF5" w:rsidRPr="008B7B5F" w:rsidRDefault="002E0EF5" w:rsidP="00303A49">
    <w:pPr>
      <w:pStyle w:val="Footer-landscape"/>
      <w:tabs>
        <w:tab w:val="clear" w:pos="14572"/>
        <w:tab w:val="right" w:pos="15120"/>
      </w:tabs>
      <w:ind w:left="-426" w:right="-315"/>
    </w:pPr>
    <w:r w:rsidRPr="008B7B5F"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7DE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17DE">
      <w:rPr>
        <w:rStyle w:val="PageNumber"/>
        <w:noProof/>
      </w:rPr>
      <w:t>38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9819" w14:textId="2FDE5AB4" w:rsidR="002E0EF5" w:rsidRPr="0039204E" w:rsidRDefault="002E0EF5" w:rsidP="0039204E">
    <w:pPr>
      <w:pStyle w:val="Footer"/>
      <w:rPr>
        <w:szCs w:val="22"/>
      </w:rPr>
    </w:pPr>
    <w:r>
      <w:rPr>
        <w:noProof/>
        <w:szCs w:val="22"/>
        <w:lang w:eastAsia="en-AU"/>
      </w:rPr>
      <w:drawing>
        <wp:anchor distT="0" distB="0" distL="114300" distR="114300" simplePos="0" relativeHeight="251657728" behindDoc="1" locked="0" layoutInCell="1" allowOverlap="1" wp14:anchorId="457CB375" wp14:editId="03E2D3A7">
          <wp:simplePos x="0" y="0"/>
          <wp:positionH relativeFrom="page">
            <wp:posOffset>361315</wp:posOffset>
          </wp:positionH>
          <wp:positionV relativeFrom="page">
            <wp:posOffset>6423660</wp:posOffset>
          </wp:positionV>
          <wp:extent cx="9952355" cy="903605"/>
          <wp:effectExtent l="0" t="0" r="0" b="0"/>
          <wp:wrapNone/>
          <wp:docPr id="94" name="Picture 94" descr="dsitia footer A4 landsc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dsitia footer A4 landsc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35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755A" w14:textId="77777777" w:rsidR="002E0EF5" w:rsidRDefault="002E0EF5" w:rsidP="000A3D3F">
      <w:r>
        <w:separator/>
      </w:r>
    </w:p>
  </w:footnote>
  <w:footnote w:type="continuationSeparator" w:id="0">
    <w:p w14:paraId="56F2C006" w14:textId="77777777" w:rsidR="002E0EF5" w:rsidRDefault="002E0EF5" w:rsidP="000A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6C6B" w14:textId="77777777" w:rsidR="002E0EF5" w:rsidRDefault="002E0EF5" w:rsidP="000166C6">
    <w:pPr>
      <w:pStyle w:val="Header-landscape"/>
      <w:ind w:left="-480" w:right="-464"/>
    </w:pPr>
    <w:r>
      <w:t>Department of Science, Information Technology and Innovation</w:t>
    </w:r>
  </w:p>
  <w:p w14:paraId="1075028A" w14:textId="77777777" w:rsidR="002E0EF5" w:rsidRPr="0039204E" w:rsidRDefault="002E0EF5" w:rsidP="0039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80E2" w14:textId="77777777" w:rsidR="002E0EF5" w:rsidRDefault="002E0EF5" w:rsidP="00303A49">
    <w:pPr>
      <w:pStyle w:val="Header-landscape"/>
      <w:tabs>
        <w:tab w:val="clear" w:pos="14572"/>
        <w:tab w:val="right" w:pos="15168"/>
      </w:tabs>
      <w:ind w:left="-426" w:right="-315"/>
    </w:pPr>
    <w:r>
      <w:tab/>
      <w:t>Electoral Commission of Queensland retention and disposal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63CF" w14:textId="2163FE91" w:rsidR="002E0EF5" w:rsidRDefault="002E0EF5" w:rsidP="00E971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3410B18D" wp14:editId="230F358F">
          <wp:simplePos x="0" y="0"/>
          <wp:positionH relativeFrom="page">
            <wp:posOffset>537845</wp:posOffset>
          </wp:positionH>
          <wp:positionV relativeFrom="page">
            <wp:posOffset>333375</wp:posOffset>
          </wp:positionV>
          <wp:extent cx="9952355" cy="903605"/>
          <wp:effectExtent l="0" t="0" r="0" b="0"/>
          <wp:wrapNone/>
          <wp:docPr id="93" name="Picture 93" descr="dsiti header A4 landsc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siti header A4 landsc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35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89C"/>
    <w:multiLevelType w:val="hybridMultilevel"/>
    <w:tmpl w:val="EB02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C52"/>
    <w:multiLevelType w:val="hybridMultilevel"/>
    <w:tmpl w:val="A8A68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C71"/>
    <w:multiLevelType w:val="multilevel"/>
    <w:tmpl w:val="C778EB54"/>
    <w:numStyleLink w:val="StyleNumbered"/>
  </w:abstractNum>
  <w:abstractNum w:abstractNumId="3" w15:restartNumberingAfterBreak="0">
    <w:nsid w:val="04A1514B"/>
    <w:multiLevelType w:val="hybridMultilevel"/>
    <w:tmpl w:val="572222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B26"/>
    <w:multiLevelType w:val="hybridMultilevel"/>
    <w:tmpl w:val="CA86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701"/>
    <w:multiLevelType w:val="hybridMultilevel"/>
    <w:tmpl w:val="5A8AF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C7C"/>
    <w:multiLevelType w:val="hybridMultilevel"/>
    <w:tmpl w:val="EE606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41B7"/>
    <w:multiLevelType w:val="hybridMultilevel"/>
    <w:tmpl w:val="A51EDC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200E"/>
    <w:multiLevelType w:val="hybridMultilevel"/>
    <w:tmpl w:val="E3524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71334"/>
    <w:multiLevelType w:val="hybridMultilevel"/>
    <w:tmpl w:val="B886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C5170"/>
    <w:multiLevelType w:val="hybridMultilevel"/>
    <w:tmpl w:val="15FCCE9E"/>
    <w:lvl w:ilvl="0" w:tplc="0C0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15CA18B1"/>
    <w:multiLevelType w:val="hybridMultilevel"/>
    <w:tmpl w:val="D49CE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A92158F"/>
    <w:multiLevelType w:val="hybridMultilevel"/>
    <w:tmpl w:val="456ED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77540"/>
    <w:multiLevelType w:val="hybridMultilevel"/>
    <w:tmpl w:val="A5483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D4D7B"/>
    <w:multiLevelType w:val="hybridMultilevel"/>
    <w:tmpl w:val="65C49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252"/>
    <w:multiLevelType w:val="hybridMultilevel"/>
    <w:tmpl w:val="D816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615CA"/>
    <w:multiLevelType w:val="hybridMultilevel"/>
    <w:tmpl w:val="343A0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C3279"/>
    <w:multiLevelType w:val="hybridMultilevel"/>
    <w:tmpl w:val="F7B2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0B0"/>
    <w:multiLevelType w:val="hybridMultilevel"/>
    <w:tmpl w:val="A2B6BA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94336"/>
    <w:multiLevelType w:val="hybridMultilevel"/>
    <w:tmpl w:val="D6D67A5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2D252547"/>
    <w:multiLevelType w:val="hybridMultilevel"/>
    <w:tmpl w:val="30327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C74EF"/>
    <w:multiLevelType w:val="hybridMultilevel"/>
    <w:tmpl w:val="B0DC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A7645"/>
    <w:multiLevelType w:val="hybridMultilevel"/>
    <w:tmpl w:val="F066FF64"/>
    <w:lvl w:ilvl="0" w:tplc="199CE55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32AB1060"/>
    <w:multiLevelType w:val="hybridMultilevel"/>
    <w:tmpl w:val="17E8A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E0EE1"/>
    <w:multiLevelType w:val="hybridMultilevel"/>
    <w:tmpl w:val="0C16E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F6627"/>
    <w:multiLevelType w:val="hybridMultilevel"/>
    <w:tmpl w:val="47BC5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C45DA6"/>
    <w:multiLevelType w:val="hybridMultilevel"/>
    <w:tmpl w:val="EF2AAE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417BD1"/>
    <w:multiLevelType w:val="hybridMultilevel"/>
    <w:tmpl w:val="4A8421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42958"/>
    <w:multiLevelType w:val="hybridMultilevel"/>
    <w:tmpl w:val="646E31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97E53"/>
    <w:multiLevelType w:val="hybridMultilevel"/>
    <w:tmpl w:val="20969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4D5A6F"/>
    <w:multiLevelType w:val="hybridMultilevel"/>
    <w:tmpl w:val="44BC4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E1DE7"/>
    <w:multiLevelType w:val="hybridMultilevel"/>
    <w:tmpl w:val="BB426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47900"/>
    <w:multiLevelType w:val="hybridMultilevel"/>
    <w:tmpl w:val="C78A9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132E3"/>
    <w:multiLevelType w:val="hybridMultilevel"/>
    <w:tmpl w:val="D3B0A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47938"/>
    <w:multiLevelType w:val="hybridMultilevel"/>
    <w:tmpl w:val="32F6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A4D11"/>
    <w:multiLevelType w:val="hybridMultilevel"/>
    <w:tmpl w:val="D9FE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2450B"/>
    <w:multiLevelType w:val="hybridMultilevel"/>
    <w:tmpl w:val="28628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C093471"/>
    <w:multiLevelType w:val="hybridMultilevel"/>
    <w:tmpl w:val="BECACF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A1EB8"/>
    <w:multiLevelType w:val="hybridMultilevel"/>
    <w:tmpl w:val="9B9C2B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571C21"/>
    <w:multiLevelType w:val="hybridMultilevel"/>
    <w:tmpl w:val="178CB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45407D"/>
    <w:multiLevelType w:val="hybridMultilevel"/>
    <w:tmpl w:val="96BA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E643F"/>
    <w:multiLevelType w:val="hybridMultilevel"/>
    <w:tmpl w:val="9314D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2A5872"/>
    <w:multiLevelType w:val="hybridMultilevel"/>
    <w:tmpl w:val="386A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000A86"/>
    <w:multiLevelType w:val="hybridMultilevel"/>
    <w:tmpl w:val="5A88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4A467B"/>
    <w:multiLevelType w:val="hybridMultilevel"/>
    <w:tmpl w:val="5E625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B72B32"/>
    <w:multiLevelType w:val="hybridMultilevel"/>
    <w:tmpl w:val="C2F2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B28A5"/>
    <w:multiLevelType w:val="hybridMultilevel"/>
    <w:tmpl w:val="D57A6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8E3BEB"/>
    <w:multiLevelType w:val="hybridMultilevel"/>
    <w:tmpl w:val="7880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AC480A"/>
    <w:multiLevelType w:val="hybridMultilevel"/>
    <w:tmpl w:val="CF904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C51FC0"/>
    <w:multiLevelType w:val="hybridMultilevel"/>
    <w:tmpl w:val="7AE0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70137"/>
    <w:multiLevelType w:val="hybridMultilevel"/>
    <w:tmpl w:val="641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A0C08"/>
    <w:multiLevelType w:val="hybridMultilevel"/>
    <w:tmpl w:val="C116F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E504A0"/>
    <w:multiLevelType w:val="hybridMultilevel"/>
    <w:tmpl w:val="1BCEE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9F77B6"/>
    <w:multiLevelType w:val="hybridMultilevel"/>
    <w:tmpl w:val="76FE9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2512E"/>
    <w:multiLevelType w:val="hybridMultilevel"/>
    <w:tmpl w:val="DFEE7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C651ED"/>
    <w:multiLevelType w:val="hybridMultilevel"/>
    <w:tmpl w:val="85022B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58" w15:restartNumberingAfterBreak="0">
    <w:nsid w:val="6C151D72"/>
    <w:multiLevelType w:val="hybridMultilevel"/>
    <w:tmpl w:val="9724E190"/>
    <w:lvl w:ilvl="0" w:tplc="6E84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9" w15:restartNumberingAfterBreak="0">
    <w:nsid w:val="6E3775FE"/>
    <w:multiLevelType w:val="hybridMultilevel"/>
    <w:tmpl w:val="A296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9B6E03"/>
    <w:multiLevelType w:val="hybridMultilevel"/>
    <w:tmpl w:val="76EC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FA4B08"/>
    <w:multiLevelType w:val="hybridMultilevel"/>
    <w:tmpl w:val="5066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61488E"/>
    <w:multiLevelType w:val="hybridMultilevel"/>
    <w:tmpl w:val="918C25F2"/>
    <w:lvl w:ilvl="0" w:tplc="F77860AC">
      <w:start w:val="1"/>
      <w:numFmt w:val="bullet"/>
      <w:pStyle w:val="QSABullet"/>
      <w:lvlText w:val=""/>
      <w:lvlJc w:val="left"/>
      <w:pPr>
        <w:ind w:left="780" w:hanging="7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8D113E"/>
    <w:multiLevelType w:val="hybridMultilevel"/>
    <w:tmpl w:val="BC0002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CE285C"/>
    <w:multiLevelType w:val="hybridMultilevel"/>
    <w:tmpl w:val="715A2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FC5930"/>
    <w:multiLevelType w:val="hybridMultilevel"/>
    <w:tmpl w:val="4A90ED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061D5"/>
    <w:multiLevelType w:val="hybridMultilevel"/>
    <w:tmpl w:val="B492E6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1C11C9"/>
    <w:multiLevelType w:val="hybridMultilevel"/>
    <w:tmpl w:val="F8160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8"/>
  </w:num>
  <w:num w:numId="4">
    <w:abstractNumId w:val="5"/>
  </w:num>
  <w:num w:numId="5">
    <w:abstractNumId w:val="62"/>
  </w:num>
  <w:num w:numId="6">
    <w:abstractNumId w:val="65"/>
  </w:num>
  <w:num w:numId="7">
    <w:abstractNumId w:val="23"/>
  </w:num>
  <w:num w:numId="8">
    <w:abstractNumId w:val="58"/>
  </w:num>
  <w:num w:numId="9">
    <w:abstractNumId w:val="56"/>
  </w:num>
  <w:num w:numId="10">
    <w:abstractNumId w:val="57"/>
  </w:num>
  <w:num w:numId="11">
    <w:abstractNumId w:val="10"/>
  </w:num>
  <w:num w:numId="12">
    <w:abstractNumId w:val="66"/>
  </w:num>
  <w:num w:numId="13">
    <w:abstractNumId w:val="3"/>
  </w:num>
  <w:num w:numId="14">
    <w:abstractNumId w:val="24"/>
  </w:num>
  <w:num w:numId="15">
    <w:abstractNumId w:val="0"/>
  </w:num>
  <w:num w:numId="16">
    <w:abstractNumId w:val="63"/>
  </w:num>
  <w:num w:numId="17">
    <w:abstractNumId w:val="7"/>
  </w:num>
  <w:num w:numId="18">
    <w:abstractNumId w:val="36"/>
  </w:num>
  <w:num w:numId="19">
    <w:abstractNumId w:val="1"/>
  </w:num>
  <w:num w:numId="20">
    <w:abstractNumId w:val="40"/>
  </w:num>
  <w:num w:numId="21">
    <w:abstractNumId w:val="67"/>
  </w:num>
  <w:num w:numId="22">
    <w:abstractNumId w:val="21"/>
  </w:num>
  <w:num w:numId="23">
    <w:abstractNumId w:val="37"/>
  </w:num>
  <w:num w:numId="24">
    <w:abstractNumId w:val="17"/>
  </w:num>
  <w:num w:numId="25">
    <w:abstractNumId w:val="28"/>
  </w:num>
  <w:num w:numId="26">
    <w:abstractNumId w:val="27"/>
  </w:num>
  <w:num w:numId="27">
    <w:abstractNumId w:val="19"/>
  </w:num>
  <w:num w:numId="28">
    <w:abstractNumId w:val="20"/>
  </w:num>
  <w:num w:numId="29">
    <w:abstractNumId w:val="53"/>
  </w:num>
  <w:num w:numId="30">
    <w:abstractNumId w:val="39"/>
  </w:num>
  <w:num w:numId="31">
    <w:abstractNumId w:val="49"/>
  </w:num>
  <w:num w:numId="32">
    <w:abstractNumId w:val="52"/>
  </w:num>
  <w:num w:numId="33">
    <w:abstractNumId w:val="44"/>
  </w:num>
  <w:num w:numId="34">
    <w:abstractNumId w:val="55"/>
  </w:num>
  <w:num w:numId="35">
    <w:abstractNumId w:val="61"/>
  </w:num>
  <w:num w:numId="36">
    <w:abstractNumId w:val="41"/>
  </w:num>
  <w:num w:numId="37">
    <w:abstractNumId w:val="45"/>
  </w:num>
  <w:num w:numId="38">
    <w:abstractNumId w:val="51"/>
  </w:num>
  <w:num w:numId="39">
    <w:abstractNumId w:val="48"/>
  </w:num>
  <w:num w:numId="40">
    <w:abstractNumId w:val="29"/>
  </w:num>
  <w:num w:numId="41">
    <w:abstractNumId w:val="34"/>
  </w:num>
  <w:num w:numId="42">
    <w:abstractNumId w:val="16"/>
  </w:num>
  <w:num w:numId="43">
    <w:abstractNumId w:val="64"/>
  </w:num>
  <w:num w:numId="44">
    <w:abstractNumId w:val="6"/>
  </w:num>
  <w:num w:numId="45">
    <w:abstractNumId w:val="4"/>
  </w:num>
  <w:num w:numId="46">
    <w:abstractNumId w:val="33"/>
  </w:num>
  <w:num w:numId="47">
    <w:abstractNumId w:val="9"/>
  </w:num>
  <w:num w:numId="48">
    <w:abstractNumId w:val="30"/>
  </w:num>
  <w:num w:numId="49">
    <w:abstractNumId w:val="11"/>
  </w:num>
  <w:num w:numId="50">
    <w:abstractNumId w:val="46"/>
  </w:num>
  <w:num w:numId="51">
    <w:abstractNumId w:val="13"/>
  </w:num>
  <w:num w:numId="52">
    <w:abstractNumId w:val="14"/>
  </w:num>
  <w:num w:numId="53">
    <w:abstractNumId w:val="8"/>
  </w:num>
  <w:num w:numId="54">
    <w:abstractNumId w:val="15"/>
  </w:num>
  <w:num w:numId="55">
    <w:abstractNumId w:val="59"/>
  </w:num>
  <w:num w:numId="56">
    <w:abstractNumId w:val="42"/>
  </w:num>
  <w:num w:numId="57">
    <w:abstractNumId w:val="43"/>
  </w:num>
  <w:num w:numId="58">
    <w:abstractNumId w:val="47"/>
  </w:num>
  <w:num w:numId="59">
    <w:abstractNumId w:val="25"/>
  </w:num>
  <w:num w:numId="60">
    <w:abstractNumId w:val="54"/>
  </w:num>
  <w:num w:numId="61">
    <w:abstractNumId w:val="31"/>
  </w:num>
  <w:num w:numId="62">
    <w:abstractNumId w:val="50"/>
  </w:num>
  <w:num w:numId="63">
    <w:abstractNumId w:val="35"/>
  </w:num>
  <w:num w:numId="64">
    <w:abstractNumId w:val="32"/>
  </w:num>
  <w:num w:numId="65">
    <w:abstractNumId w:val="60"/>
  </w:num>
  <w:num w:numId="66">
    <w:abstractNumId w:val="18"/>
  </w:num>
  <w:num w:numId="67">
    <w:abstractNumId w:val="22"/>
  </w:num>
  <w:num w:numId="68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4"/>
    <w:rsid w:val="000166C6"/>
    <w:rsid w:val="000336A2"/>
    <w:rsid w:val="00050875"/>
    <w:rsid w:val="0005625B"/>
    <w:rsid w:val="0006011E"/>
    <w:rsid w:val="000873AF"/>
    <w:rsid w:val="00087A36"/>
    <w:rsid w:val="0009297B"/>
    <w:rsid w:val="000A3D3F"/>
    <w:rsid w:val="000D285D"/>
    <w:rsid w:val="000E3B0C"/>
    <w:rsid w:val="000F715F"/>
    <w:rsid w:val="00101A2E"/>
    <w:rsid w:val="00107395"/>
    <w:rsid w:val="00114271"/>
    <w:rsid w:val="00114328"/>
    <w:rsid w:val="00152DB9"/>
    <w:rsid w:val="0016072F"/>
    <w:rsid w:val="00164143"/>
    <w:rsid w:val="00166598"/>
    <w:rsid w:val="00183BC6"/>
    <w:rsid w:val="001851E9"/>
    <w:rsid w:val="001B53BD"/>
    <w:rsid w:val="001E2260"/>
    <w:rsid w:val="001E363C"/>
    <w:rsid w:val="001F4B2A"/>
    <w:rsid w:val="001F63E7"/>
    <w:rsid w:val="001F6C03"/>
    <w:rsid w:val="002245BA"/>
    <w:rsid w:val="002277F8"/>
    <w:rsid w:val="00242F03"/>
    <w:rsid w:val="00250819"/>
    <w:rsid w:val="0025424A"/>
    <w:rsid w:val="00255865"/>
    <w:rsid w:val="00263211"/>
    <w:rsid w:val="00281694"/>
    <w:rsid w:val="00292BF6"/>
    <w:rsid w:val="002A1250"/>
    <w:rsid w:val="002B72DD"/>
    <w:rsid w:val="002C014D"/>
    <w:rsid w:val="002C2E5F"/>
    <w:rsid w:val="002C36B9"/>
    <w:rsid w:val="002D264A"/>
    <w:rsid w:val="002E0EF5"/>
    <w:rsid w:val="002E183D"/>
    <w:rsid w:val="002E1930"/>
    <w:rsid w:val="002E2A26"/>
    <w:rsid w:val="002E43AD"/>
    <w:rsid w:val="002F6DDD"/>
    <w:rsid w:val="00303A49"/>
    <w:rsid w:val="00303FC4"/>
    <w:rsid w:val="0031451E"/>
    <w:rsid w:val="00322926"/>
    <w:rsid w:val="0032777D"/>
    <w:rsid w:val="00327FF3"/>
    <w:rsid w:val="00353EC4"/>
    <w:rsid w:val="0035699F"/>
    <w:rsid w:val="003624AA"/>
    <w:rsid w:val="0039204E"/>
    <w:rsid w:val="003A2EDF"/>
    <w:rsid w:val="003A4F2A"/>
    <w:rsid w:val="003A660A"/>
    <w:rsid w:val="003C41B0"/>
    <w:rsid w:val="003D02B0"/>
    <w:rsid w:val="003D341E"/>
    <w:rsid w:val="004112CE"/>
    <w:rsid w:val="00416628"/>
    <w:rsid w:val="0042675D"/>
    <w:rsid w:val="004607ED"/>
    <w:rsid w:val="004673C1"/>
    <w:rsid w:val="004674C2"/>
    <w:rsid w:val="00473073"/>
    <w:rsid w:val="00495085"/>
    <w:rsid w:val="004B508F"/>
    <w:rsid w:val="004E61BC"/>
    <w:rsid w:val="005020D8"/>
    <w:rsid w:val="005030FF"/>
    <w:rsid w:val="0052196B"/>
    <w:rsid w:val="00524035"/>
    <w:rsid w:val="00535527"/>
    <w:rsid w:val="00542334"/>
    <w:rsid w:val="00544DC7"/>
    <w:rsid w:val="00563DC3"/>
    <w:rsid w:val="005668CE"/>
    <w:rsid w:val="005670FE"/>
    <w:rsid w:val="00572995"/>
    <w:rsid w:val="00572B15"/>
    <w:rsid w:val="00581DFA"/>
    <w:rsid w:val="00592151"/>
    <w:rsid w:val="00597907"/>
    <w:rsid w:val="005A3F41"/>
    <w:rsid w:val="005E49D0"/>
    <w:rsid w:val="005F2D10"/>
    <w:rsid w:val="005F6561"/>
    <w:rsid w:val="00603E9A"/>
    <w:rsid w:val="00607850"/>
    <w:rsid w:val="006125FF"/>
    <w:rsid w:val="0061386B"/>
    <w:rsid w:val="00616080"/>
    <w:rsid w:val="006229D4"/>
    <w:rsid w:val="00627851"/>
    <w:rsid w:val="00630EE3"/>
    <w:rsid w:val="00631555"/>
    <w:rsid w:val="00635BB2"/>
    <w:rsid w:val="0064391C"/>
    <w:rsid w:val="006540FE"/>
    <w:rsid w:val="00655856"/>
    <w:rsid w:val="00661DB3"/>
    <w:rsid w:val="0066262E"/>
    <w:rsid w:val="00664B7B"/>
    <w:rsid w:val="00665BAE"/>
    <w:rsid w:val="0067272C"/>
    <w:rsid w:val="00686DD1"/>
    <w:rsid w:val="006A38BE"/>
    <w:rsid w:val="006A7BB9"/>
    <w:rsid w:val="006C5B8B"/>
    <w:rsid w:val="006E7DDD"/>
    <w:rsid w:val="00710E8B"/>
    <w:rsid w:val="00732D99"/>
    <w:rsid w:val="00734A80"/>
    <w:rsid w:val="0075220D"/>
    <w:rsid w:val="00753409"/>
    <w:rsid w:val="0079265F"/>
    <w:rsid w:val="0079536C"/>
    <w:rsid w:val="00795C43"/>
    <w:rsid w:val="007B7730"/>
    <w:rsid w:val="007C72F0"/>
    <w:rsid w:val="007E17DE"/>
    <w:rsid w:val="007F58BC"/>
    <w:rsid w:val="00815E72"/>
    <w:rsid w:val="00830BEB"/>
    <w:rsid w:val="00854B73"/>
    <w:rsid w:val="00870E8E"/>
    <w:rsid w:val="0088130F"/>
    <w:rsid w:val="00893EE0"/>
    <w:rsid w:val="008963FA"/>
    <w:rsid w:val="008A1389"/>
    <w:rsid w:val="008A20D3"/>
    <w:rsid w:val="008C37E3"/>
    <w:rsid w:val="008C4288"/>
    <w:rsid w:val="008D0500"/>
    <w:rsid w:val="008F5680"/>
    <w:rsid w:val="00905E99"/>
    <w:rsid w:val="009114E5"/>
    <w:rsid w:val="00911D16"/>
    <w:rsid w:val="009253A1"/>
    <w:rsid w:val="0092684E"/>
    <w:rsid w:val="00965BC0"/>
    <w:rsid w:val="00970743"/>
    <w:rsid w:val="00971A5F"/>
    <w:rsid w:val="00983E6D"/>
    <w:rsid w:val="00991222"/>
    <w:rsid w:val="009A03A8"/>
    <w:rsid w:val="009A26BD"/>
    <w:rsid w:val="009A7671"/>
    <w:rsid w:val="009B3291"/>
    <w:rsid w:val="009C4DBF"/>
    <w:rsid w:val="009D0E35"/>
    <w:rsid w:val="009F42B7"/>
    <w:rsid w:val="009F466D"/>
    <w:rsid w:val="00A23247"/>
    <w:rsid w:val="00A355A4"/>
    <w:rsid w:val="00A50981"/>
    <w:rsid w:val="00A718A5"/>
    <w:rsid w:val="00A723EE"/>
    <w:rsid w:val="00A80A9C"/>
    <w:rsid w:val="00AB1CF7"/>
    <w:rsid w:val="00AB1F8D"/>
    <w:rsid w:val="00AD5590"/>
    <w:rsid w:val="00AE0F56"/>
    <w:rsid w:val="00AE3516"/>
    <w:rsid w:val="00B045AB"/>
    <w:rsid w:val="00B04A00"/>
    <w:rsid w:val="00B10594"/>
    <w:rsid w:val="00B1179B"/>
    <w:rsid w:val="00B3405E"/>
    <w:rsid w:val="00B349B9"/>
    <w:rsid w:val="00B461D3"/>
    <w:rsid w:val="00B521BB"/>
    <w:rsid w:val="00B67191"/>
    <w:rsid w:val="00B742A2"/>
    <w:rsid w:val="00B93422"/>
    <w:rsid w:val="00B97EAC"/>
    <w:rsid w:val="00BC7AE3"/>
    <w:rsid w:val="00BD3584"/>
    <w:rsid w:val="00BD7BE0"/>
    <w:rsid w:val="00BE0F04"/>
    <w:rsid w:val="00BF0455"/>
    <w:rsid w:val="00BF0D92"/>
    <w:rsid w:val="00BF4A5A"/>
    <w:rsid w:val="00C01352"/>
    <w:rsid w:val="00C071D1"/>
    <w:rsid w:val="00C07BAB"/>
    <w:rsid w:val="00C14F6E"/>
    <w:rsid w:val="00C27C5A"/>
    <w:rsid w:val="00C4730A"/>
    <w:rsid w:val="00C522B4"/>
    <w:rsid w:val="00C52ABB"/>
    <w:rsid w:val="00C76C45"/>
    <w:rsid w:val="00C95386"/>
    <w:rsid w:val="00CB05BC"/>
    <w:rsid w:val="00CE68FD"/>
    <w:rsid w:val="00CE7B4D"/>
    <w:rsid w:val="00D04656"/>
    <w:rsid w:val="00D10752"/>
    <w:rsid w:val="00D35A91"/>
    <w:rsid w:val="00D7714D"/>
    <w:rsid w:val="00D905A6"/>
    <w:rsid w:val="00DB74AE"/>
    <w:rsid w:val="00DC3B09"/>
    <w:rsid w:val="00DD2AA6"/>
    <w:rsid w:val="00DE5F81"/>
    <w:rsid w:val="00E22FCA"/>
    <w:rsid w:val="00E465C2"/>
    <w:rsid w:val="00E5471E"/>
    <w:rsid w:val="00E97154"/>
    <w:rsid w:val="00EA1DE2"/>
    <w:rsid w:val="00EB72A7"/>
    <w:rsid w:val="00EC0859"/>
    <w:rsid w:val="00EC64AE"/>
    <w:rsid w:val="00ED0CBA"/>
    <w:rsid w:val="00EE2908"/>
    <w:rsid w:val="00EE429E"/>
    <w:rsid w:val="00EE60A1"/>
    <w:rsid w:val="00EF063D"/>
    <w:rsid w:val="00F14029"/>
    <w:rsid w:val="00F31E5F"/>
    <w:rsid w:val="00F33BA4"/>
    <w:rsid w:val="00F52A7D"/>
    <w:rsid w:val="00F72F88"/>
    <w:rsid w:val="00F80D80"/>
    <w:rsid w:val="00F84696"/>
    <w:rsid w:val="00F94831"/>
    <w:rsid w:val="00FB2297"/>
    <w:rsid w:val="00FC1ACD"/>
    <w:rsid w:val="00FC456D"/>
    <w:rsid w:val="00FD578B"/>
    <w:rsid w:val="00FD6C6A"/>
    <w:rsid w:val="00FE6FBF"/>
    <w:rsid w:val="00FF1ABC"/>
    <w:rsid w:val="00FF591C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F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54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97154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sz w:val="36"/>
      <w:szCs w:val="20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F52A7D"/>
    <w:pPr>
      <w:spacing w:before="60" w:after="60" w:line="240" w:lineRule="auto"/>
      <w:outlineLvl w:val="1"/>
    </w:pPr>
    <w:rPr>
      <w:szCs w:val="36"/>
    </w:rPr>
  </w:style>
  <w:style w:type="paragraph" w:styleId="Heading3">
    <w:name w:val="heading 3"/>
    <w:basedOn w:val="Normal"/>
    <w:next w:val="Normal"/>
    <w:qFormat/>
    <w:rsid w:val="00F52A7D"/>
    <w:pPr>
      <w:spacing w:before="6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andscape">
    <w:name w:val="Header-landscape"/>
    <w:basedOn w:val="Header"/>
    <w:rsid w:val="00E97154"/>
    <w:pPr>
      <w:pBdr>
        <w:top w:val="single" w:sz="4" w:space="4" w:color="808080"/>
        <w:bottom w:val="single" w:sz="4" w:space="4" w:color="808080"/>
      </w:pBdr>
      <w:tabs>
        <w:tab w:val="clear" w:pos="9639"/>
      </w:tabs>
      <w:spacing w:after="0" w:line="240" w:lineRule="auto"/>
      <w:ind w:left="-737" w:right="-737"/>
    </w:pPr>
  </w:style>
  <w:style w:type="paragraph" w:styleId="Header">
    <w:name w:val="header"/>
    <w:basedOn w:val="Normal"/>
    <w:rsid w:val="00E97154"/>
    <w:pPr>
      <w:tabs>
        <w:tab w:val="right" w:pos="9639"/>
        <w:tab w:val="right" w:pos="14572"/>
      </w:tabs>
      <w:spacing w:before="0"/>
    </w:pPr>
    <w:rPr>
      <w:sz w:val="18"/>
    </w:rPr>
  </w:style>
  <w:style w:type="paragraph" w:styleId="Footer">
    <w:name w:val="footer"/>
    <w:basedOn w:val="Header"/>
    <w:rsid w:val="00E97154"/>
  </w:style>
  <w:style w:type="paragraph" w:styleId="ListNumber">
    <w:name w:val="List Number"/>
    <w:basedOn w:val="Normal"/>
    <w:rsid w:val="00E97154"/>
    <w:pPr>
      <w:numPr>
        <w:numId w:val="2"/>
      </w:numPr>
      <w:spacing w:before="60"/>
    </w:pPr>
  </w:style>
  <w:style w:type="numbering" w:customStyle="1" w:styleId="StyleNumbered">
    <w:name w:val="Style Numbered"/>
    <w:basedOn w:val="NoList"/>
    <w:rsid w:val="00E97154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E97154"/>
    <w:pPr>
      <w:tabs>
        <w:tab w:val="right" w:leader="dot" w:pos="14600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E97154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E97154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E97154"/>
    <w:pPr>
      <w:numPr>
        <w:ilvl w:val="2"/>
        <w:numId w:val="2"/>
      </w:numPr>
      <w:tabs>
        <w:tab w:val="clear" w:pos="1021"/>
        <w:tab w:val="left" w:pos="340"/>
      </w:tabs>
      <w:spacing w:before="60"/>
      <w:ind w:left="340" w:hanging="340"/>
    </w:pPr>
  </w:style>
  <w:style w:type="paragraph" w:styleId="ListBullet2">
    <w:name w:val="List Bullet 2"/>
    <w:basedOn w:val="Normal"/>
    <w:rsid w:val="00E97154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E97154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E97154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E97154"/>
    <w:pPr>
      <w:numPr>
        <w:ilvl w:val="4"/>
        <w:numId w:val="3"/>
      </w:numPr>
    </w:pPr>
  </w:style>
  <w:style w:type="paragraph" w:styleId="ListNumber4">
    <w:name w:val="List Number 4"/>
    <w:basedOn w:val="Normal"/>
    <w:rsid w:val="00E97154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E97154"/>
    <w:pPr>
      <w:numPr>
        <w:ilvl w:val="4"/>
        <w:numId w:val="2"/>
      </w:numPr>
      <w:spacing w:before="120"/>
    </w:pPr>
  </w:style>
  <w:style w:type="character" w:styleId="Hyperlink">
    <w:name w:val="Hyperlink"/>
    <w:rsid w:val="00E97154"/>
    <w:rPr>
      <w:color w:val="5F5F5F"/>
      <w:u w:val="single"/>
    </w:rPr>
  </w:style>
  <w:style w:type="paragraph" w:customStyle="1" w:styleId="Footer-landscape">
    <w:name w:val="Footer-landscape"/>
    <w:basedOn w:val="Footer"/>
    <w:rsid w:val="00E97154"/>
    <w:pPr>
      <w:pBdr>
        <w:top w:val="single" w:sz="4" w:space="4" w:color="808080"/>
      </w:pBdr>
      <w:tabs>
        <w:tab w:val="clear" w:pos="9639"/>
      </w:tabs>
      <w:spacing w:after="0" w:line="240" w:lineRule="auto"/>
      <w:ind w:left="-737" w:right="-737"/>
    </w:pPr>
  </w:style>
  <w:style w:type="table" w:customStyle="1" w:styleId="Table-LowInk">
    <w:name w:val="Table - Low Ink"/>
    <w:basedOn w:val="TableNormal"/>
    <w:rsid w:val="00E97154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link w:val="TabletextChar"/>
    <w:rsid w:val="00E97154"/>
    <w:pPr>
      <w:spacing w:before="20" w:after="20"/>
    </w:pPr>
    <w:rPr>
      <w:sz w:val="20"/>
      <w:szCs w:val="20"/>
    </w:rPr>
  </w:style>
  <w:style w:type="character" w:styleId="PageNumber">
    <w:name w:val="page number"/>
    <w:basedOn w:val="DefaultParagraphFont"/>
    <w:rsid w:val="00E97154"/>
  </w:style>
  <w:style w:type="paragraph" w:customStyle="1" w:styleId="Heading30">
    <w:name w:val="Heading3"/>
    <w:basedOn w:val="Tabletext"/>
    <w:rsid w:val="00E97154"/>
    <w:pPr>
      <w:spacing w:before="0" w:after="0" w:line="240" w:lineRule="auto"/>
    </w:pPr>
    <w:rPr>
      <w:b/>
      <w:bCs/>
      <w:sz w:val="22"/>
      <w:szCs w:val="22"/>
    </w:rPr>
  </w:style>
  <w:style w:type="character" w:customStyle="1" w:styleId="Heading2Char">
    <w:name w:val="Heading 2 Char"/>
    <w:link w:val="Heading2"/>
    <w:rsid w:val="00F52A7D"/>
    <w:rPr>
      <w:rFonts w:ascii="Arial" w:hAnsi="Arial" w:cs="Arial"/>
      <w:b/>
      <w:bCs/>
      <w:sz w:val="36"/>
      <w:szCs w:val="36"/>
    </w:rPr>
  </w:style>
  <w:style w:type="paragraph" w:customStyle="1" w:styleId="Documenttitle">
    <w:name w:val="Document title"/>
    <w:basedOn w:val="Heading1"/>
    <w:next w:val="Documentsubtitle"/>
    <w:rsid w:val="00F84696"/>
    <w:pPr>
      <w:keepNext/>
      <w:pBdr>
        <w:bottom w:val="single" w:sz="4" w:space="1" w:color="808080"/>
      </w:pBdr>
      <w:autoSpaceDE/>
      <w:autoSpaceDN/>
      <w:adjustRightInd/>
      <w:spacing w:before="120" w:after="120" w:line="240" w:lineRule="auto"/>
    </w:pPr>
    <w:rPr>
      <w:b w:val="0"/>
      <w:kern w:val="32"/>
      <w:sz w:val="56"/>
      <w:szCs w:val="32"/>
    </w:rPr>
  </w:style>
  <w:style w:type="paragraph" w:customStyle="1" w:styleId="Documentsubtitle">
    <w:name w:val="Document sub title"/>
    <w:basedOn w:val="Normal"/>
    <w:next w:val="Normal"/>
    <w:rsid w:val="00F84696"/>
    <w:pPr>
      <w:spacing w:before="0" w:after="320" w:line="300" w:lineRule="atLeast"/>
    </w:pPr>
    <w:rPr>
      <w:color w:val="808080"/>
      <w:sz w:val="28"/>
      <w:lang w:eastAsia="en-AU"/>
    </w:rPr>
  </w:style>
  <w:style w:type="paragraph" w:customStyle="1" w:styleId="Default">
    <w:name w:val="Default"/>
    <w:rsid w:val="009F4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 text Char"/>
    <w:link w:val="Tabletext"/>
    <w:locked/>
    <w:rsid w:val="009F42B7"/>
    <w:rPr>
      <w:rFonts w:ascii="Arial" w:hAnsi="Arial"/>
      <w:lang w:eastAsia="en-US"/>
    </w:rPr>
  </w:style>
  <w:style w:type="paragraph" w:customStyle="1" w:styleId="Tablesub-heading">
    <w:name w:val="Table sub-heading"/>
    <w:basedOn w:val="Normal"/>
    <w:rsid w:val="00535527"/>
    <w:pPr>
      <w:spacing w:before="120" w:after="120"/>
    </w:pPr>
    <w:rPr>
      <w:b/>
    </w:rPr>
  </w:style>
  <w:style w:type="paragraph" w:customStyle="1" w:styleId="QSABullet">
    <w:name w:val="QSA Bullet"/>
    <w:basedOn w:val="Normal"/>
    <w:link w:val="QSABulletChar"/>
    <w:autoRedefine/>
    <w:rsid w:val="00535527"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line="240" w:lineRule="auto"/>
      <w:ind w:left="284" w:hanging="284"/>
      <w:contextualSpacing/>
      <w:textAlignment w:val="baseline"/>
    </w:pPr>
    <w:rPr>
      <w:rFonts w:cs="Arial"/>
      <w:sz w:val="24"/>
    </w:rPr>
  </w:style>
  <w:style w:type="character" w:customStyle="1" w:styleId="QSABulletChar">
    <w:name w:val="QSA Bullet Char"/>
    <w:link w:val="QSABullet"/>
    <w:locked/>
    <w:rsid w:val="00535527"/>
    <w:rPr>
      <w:rFonts w:ascii="Arial" w:hAnsi="Arial" w:cs="Arial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164143"/>
    <w:pPr>
      <w:overflowPunct w:val="0"/>
      <w:autoSpaceDE w:val="0"/>
      <w:autoSpaceDN w:val="0"/>
      <w:adjustRightInd w:val="0"/>
      <w:spacing w:before="0" w:after="0" w:line="240" w:lineRule="auto"/>
      <w:ind w:left="1600"/>
      <w:textAlignment w:val="baseline"/>
    </w:pPr>
    <w:rPr>
      <w:rFonts w:ascii="Times New Roman" w:hAnsi="Times New Roman"/>
      <w:sz w:val="20"/>
      <w:szCs w:val="20"/>
    </w:rPr>
  </w:style>
  <w:style w:type="paragraph" w:styleId="Index1">
    <w:name w:val="index 1"/>
    <w:basedOn w:val="Normal"/>
    <w:next w:val="Normal"/>
    <w:autoRedefine/>
    <w:rsid w:val="00164143"/>
    <w:pPr>
      <w:overflowPunct w:val="0"/>
      <w:autoSpaceDE w:val="0"/>
      <w:autoSpaceDN w:val="0"/>
      <w:adjustRightInd w:val="0"/>
      <w:spacing w:before="0" w:after="0" w:line="240" w:lineRule="auto"/>
      <w:ind w:left="200" w:hanging="200"/>
      <w:textAlignment w:val="baseline"/>
    </w:pPr>
    <w:rPr>
      <w:sz w:val="18"/>
      <w:szCs w:val="18"/>
    </w:rPr>
  </w:style>
  <w:style w:type="character" w:styleId="CommentReference">
    <w:name w:val="annotation reference"/>
    <w:rsid w:val="00905E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E99"/>
    <w:rPr>
      <w:sz w:val="20"/>
      <w:szCs w:val="20"/>
    </w:rPr>
  </w:style>
  <w:style w:type="character" w:customStyle="1" w:styleId="CommentTextChar">
    <w:name w:val="Comment Text Char"/>
    <w:link w:val="CommentText"/>
    <w:rsid w:val="00905E9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5E99"/>
    <w:rPr>
      <w:b/>
      <w:bCs/>
    </w:rPr>
  </w:style>
  <w:style w:type="character" w:customStyle="1" w:styleId="CommentSubjectChar">
    <w:name w:val="Comment Subject Char"/>
    <w:link w:val="CommentSubject"/>
    <w:rsid w:val="00905E9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05E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5E99"/>
    <w:rPr>
      <w:rFonts w:ascii="Segoe UI" w:hAnsi="Segoe UI" w:cs="Segoe UI"/>
      <w:sz w:val="18"/>
      <w:szCs w:val="18"/>
      <w:lang w:eastAsia="en-US"/>
    </w:rPr>
  </w:style>
  <w:style w:type="paragraph" w:customStyle="1" w:styleId="xmsolistparagraph">
    <w:name w:val="x_msolistparagraph"/>
    <w:basedOn w:val="Normal"/>
    <w:rsid w:val="001851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character" w:styleId="FollowedHyperlink">
    <w:name w:val="FollowedHyperlink"/>
    <w:rsid w:val="00B3405E"/>
    <w:rPr>
      <w:color w:val="954F72"/>
      <w:u w:val="single"/>
    </w:rPr>
  </w:style>
  <w:style w:type="paragraph" w:styleId="Revision">
    <w:name w:val="Revision"/>
    <w:hidden/>
    <w:uiPriority w:val="99"/>
    <w:semiHidden/>
    <w:rsid w:val="00C07BA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qld.gov.au/Recordkeeping/RetentionDisposal/Pages/GRDS.aspx" TargetMode="External"/><Relationship Id="rId13" Type="http://schemas.openxmlformats.org/officeDocument/2006/relationships/hyperlink" Target="http://www.archives.qld.gov.au/Recordkeeping/Pages/Default.aspx" TargetMode="External"/><Relationship Id="rId18" Type="http://schemas.openxmlformats.org/officeDocument/2006/relationships/hyperlink" Target="http://www.archives.qld.gov.au/Recordkeeping/RetentionDisposal/Pages/GRDS.aspx" TargetMode="External"/><Relationship Id="rId26" Type="http://schemas.openxmlformats.org/officeDocument/2006/relationships/hyperlink" Target="http://www.archives.qld.gov.au/Recordkeeping/RetentionDisposal/Pages/GRD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chives.qld.gov.au/Recordkeeping/RetentionDisposal/Pages/GRDS.asp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rchives.qld.gov.au/Recordkeeping/destroy/Pages/destroy.aspx" TargetMode="External"/><Relationship Id="rId17" Type="http://schemas.openxmlformats.org/officeDocument/2006/relationships/hyperlink" Target="http://www.archives.qld.gov.au/Recordkeeping/RetentionDisposal/Pages/GRDS.aspx" TargetMode="External"/><Relationship Id="rId25" Type="http://schemas.openxmlformats.org/officeDocument/2006/relationships/hyperlink" Target="http://www.archives.qld.gov.au/Recordkeeping/RetentionDisposal/Pages/GRDS.asp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rchives.qld.gov.au/Recordkeeping/RetentionDisposal/Pages/GRDS.aspx" TargetMode="External"/><Relationship Id="rId20" Type="http://schemas.openxmlformats.org/officeDocument/2006/relationships/hyperlink" Target="http://www.archives.qld.gov.au/Recordkeeping/RetentionDisposal/Pages/GRDS.aspx" TargetMode="External"/><Relationship Id="rId29" Type="http://schemas.openxmlformats.org/officeDocument/2006/relationships/hyperlink" Target="http://www.archives.qld.gov.au/Recordkeeping/RetentionDisposal/Pages/GRD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.qld.gov.au/Recordkeeping/RetentionDisposal/Pages/UsingRDS.aspx" TargetMode="External"/><Relationship Id="rId24" Type="http://schemas.openxmlformats.org/officeDocument/2006/relationships/hyperlink" Target="http://www.archives.qld.gov.au/Recordkeeping/RetentionDisposal/Pages/GRDS.asp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hives.qld.gov.au/Recordkeeping/RetentionDisposal/Pages/GRDS.aspx" TargetMode="External"/><Relationship Id="rId23" Type="http://schemas.openxmlformats.org/officeDocument/2006/relationships/hyperlink" Target="http://www.archives.qld.gov.au/Recordkeeping/RetentionDisposal/Pages/GRDS.aspx" TargetMode="External"/><Relationship Id="rId28" Type="http://schemas.openxmlformats.org/officeDocument/2006/relationships/hyperlink" Target="http://www.archives.qld.gov.au/Recordkeeping/RetentionDisposal/Pages/GRDS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rchives.qld.gov.au/Recordkeeping/destroy/Pages/destroy.aspx" TargetMode="External"/><Relationship Id="rId19" Type="http://schemas.openxmlformats.org/officeDocument/2006/relationships/hyperlink" Target="http://www.archives.qld.gov.au/Recordkeeping/RetentionDisposal/Pages/GRDS.asp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rchives.qld.gov.au/Recordkeeping/RetentionDisposal/Pages/GRDS.aspx" TargetMode="External"/><Relationship Id="rId14" Type="http://schemas.openxmlformats.org/officeDocument/2006/relationships/hyperlink" Target="mailto:rkqueries@archives.qld.gov.au" TargetMode="External"/><Relationship Id="rId22" Type="http://schemas.openxmlformats.org/officeDocument/2006/relationships/hyperlink" Target="http://www.archives.qld.gov.au/Recordkeeping/RetentionDisposal/Pages/GRDS.aspx" TargetMode="External"/><Relationship Id="rId27" Type="http://schemas.openxmlformats.org/officeDocument/2006/relationships/hyperlink" Target="http://www.archives.qld.gov.au/Recordkeeping/RetentionDisposal/Pages/GRDS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01D2-7EA8-45BC-B00B-73B0DD7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8139</Words>
  <Characters>58762</Characters>
  <Application>Microsoft Office Word</Application>
  <DocSecurity>0</DocSecurity>
  <Lines>489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Commission of Queensland Retention and Disposal Schedule</vt:lpstr>
    </vt:vector>
  </TitlesOfParts>
  <Company/>
  <LinksUpToDate>false</LinksUpToDate>
  <CharactersWithSpaces>66768</CharactersWithSpaces>
  <SharedDoc>false</SharedDoc>
  <HLinks>
    <vt:vector size="198" baseType="variant">
      <vt:variant>
        <vt:i4>6619237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MembershipListsPartyRecords</vt:lpwstr>
      </vt:variant>
      <vt:variant>
        <vt:i4>7340128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MembershipLists</vt:lpwstr>
      </vt:variant>
      <vt:variant>
        <vt:i4>1835028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RegisterPoliticalParties</vt:lpwstr>
      </vt:variant>
      <vt:variant>
        <vt:i4>3473449</vt:i4>
      </vt:variant>
      <vt:variant>
        <vt:i4>117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7340128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MembershipLists</vt:lpwstr>
      </vt:variant>
      <vt:variant>
        <vt:i4>7405687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ProtectedActionBallotRecordsVotersRoll</vt:lpwstr>
      </vt:variant>
      <vt:variant>
        <vt:i4>7929926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_ELECTORAL_EVENT_MANAGEMENT</vt:lpwstr>
      </vt:variant>
      <vt:variant>
        <vt:i4>3473449</vt:i4>
      </vt:variant>
      <vt:variant>
        <vt:i4>105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102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99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1310729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ReferendaVotingMaterials</vt:lpwstr>
      </vt:variant>
      <vt:variant>
        <vt:i4>524313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StateElectionsVotingMaterials</vt:lpwstr>
      </vt:variant>
      <vt:variant>
        <vt:i4>3473449</vt:i4>
      </vt:variant>
      <vt:variant>
        <vt:i4>90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7077993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ElectoralRolls</vt:lpwstr>
      </vt:variant>
      <vt:variant>
        <vt:i4>3473449</vt:i4>
      </vt:variant>
      <vt:variant>
        <vt:i4>84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81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7995517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ElectronicallyAssistedVotingProcedures</vt:lpwstr>
      </vt:variant>
      <vt:variant>
        <vt:i4>3473449</vt:i4>
      </vt:variant>
      <vt:variant>
        <vt:i4>75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1114142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ElectronicVoting</vt:lpwstr>
      </vt:variant>
      <vt:variant>
        <vt:i4>2031626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NonVoters</vt:lpwstr>
      </vt:variant>
      <vt:variant>
        <vt:i4>7929952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OtherPenalties</vt:lpwstr>
      </vt:variant>
      <vt:variant>
        <vt:i4>3473449</vt:i4>
      </vt:variant>
      <vt:variant>
        <vt:i4>63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60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57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6094961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_INDUSTRIAL_ELECTION_MANAGEMENT</vt:lpwstr>
      </vt:variant>
      <vt:variant>
        <vt:i4>3473449</vt:i4>
      </vt:variant>
      <vt:variant>
        <vt:i4>51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4718713</vt:i4>
      </vt:variant>
      <vt:variant>
        <vt:i4>21</vt:i4>
      </vt:variant>
      <vt:variant>
        <vt:i4>0</vt:i4>
      </vt:variant>
      <vt:variant>
        <vt:i4>5</vt:i4>
      </vt:variant>
      <vt:variant>
        <vt:lpwstr>mailto:rkqueries@archives.qld.gov.au</vt:lpwstr>
      </vt:variant>
      <vt:variant>
        <vt:lpwstr/>
      </vt:variant>
      <vt:variant>
        <vt:i4>6815777</vt:i4>
      </vt:variant>
      <vt:variant>
        <vt:i4>18</vt:i4>
      </vt:variant>
      <vt:variant>
        <vt:i4>0</vt:i4>
      </vt:variant>
      <vt:variant>
        <vt:i4>5</vt:i4>
      </vt:variant>
      <vt:variant>
        <vt:lpwstr>http://www.archives.qld.gov.au/Recordkeeping/Pages/Default.aspx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http://www.archives.qld.gov.au/Recordkeeping/destroy/Pages/destroy.aspx</vt:lpwstr>
      </vt:variant>
      <vt:variant>
        <vt:lpwstr/>
      </vt:variant>
      <vt:variant>
        <vt:i4>2687028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http://www.archives.qld.gov.au/Recordkeeping/RetentionDisposal/Pages/UsingRDS.aspx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http://www.archives.qld.gov.au/Recordkeeping/destroy/Pages/destroy.aspx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http://www.archives.qld.gov.au/Recordkeeping/RetentionDisposal/Pages/GRDS.aspx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Commission of Queensland Retention and Disposal Schedule</dc:title>
  <dc:creator/>
  <cp:keywords>RDS: Electoral Commission of Queensland, Electoral Commission, ECQ, Retention and Disposal Schedule, election records, electoral enrollment</cp:keywords>
  <dc:description>Provides comprehensive coverage of the core business records of the Electoral Commission of Queensland</dc:description>
  <cp:lastModifiedBy/>
  <cp:revision>1</cp:revision>
  <dcterms:created xsi:type="dcterms:W3CDTF">2017-12-19T05:01:00Z</dcterms:created>
  <dcterms:modified xsi:type="dcterms:W3CDTF">2017-12-19T05:01:00Z</dcterms:modified>
</cp:coreProperties>
</file>