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1284" w14:textId="7D366BA7" w:rsidR="00F752DB" w:rsidRDefault="00F752DB"/>
    <w:p w14:paraId="54156FB6" w14:textId="77777777" w:rsidR="00701011" w:rsidRDefault="00701011" w:rsidP="000140F8">
      <w:pPr>
        <w:pStyle w:val="Title"/>
      </w:pPr>
    </w:p>
    <w:p w14:paraId="19E8F2D1" w14:textId="77777777" w:rsidR="00701011" w:rsidRDefault="00701011" w:rsidP="000140F8">
      <w:pPr>
        <w:pStyle w:val="Title"/>
      </w:pPr>
    </w:p>
    <w:p w14:paraId="67F71F95" w14:textId="77777777" w:rsidR="00701011" w:rsidRDefault="00701011" w:rsidP="000140F8">
      <w:pPr>
        <w:pStyle w:val="Title"/>
      </w:pPr>
    </w:p>
    <w:p w14:paraId="65B992EF" w14:textId="77777777" w:rsidR="00701011" w:rsidRDefault="00701011" w:rsidP="000140F8">
      <w:pPr>
        <w:pStyle w:val="Title"/>
      </w:pPr>
    </w:p>
    <w:p w14:paraId="130E85FF" w14:textId="3ACCE5A4" w:rsidR="00701011" w:rsidRPr="00701011" w:rsidRDefault="00EF7014" w:rsidP="00F905BC">
      <w:pPr>
        <w:pStyle w:val="Title"/>
        <w:ind w:left="851"/>
      </w:pPr>
      <w:r>
        <w:t>Award letter</w:t>
      </w:r>
    </w:p>
    <w:p w14:paraId="2B81C615" w14:textId="77777777" w:rsidR="00A50B1A" w:rsidRDefault="00A50B1A" w:rsidP="00A50B1A">
      <w:pPr>
        <w:pStyle w:val="Subtitle"/>
        <w:spacing w:line="360" w:lineRule="auto"/>
        <w:ind w:left="851"/>
      </w:pPr>
      <w:r>
        <w:t>Template</w:t>
      </w:r>
    </w:p>
    <w:p w14:paraId="2C98E6A7" w14:textId="77777777" w:rsidR="00A50B1A" w:rsidRDefault="00A50B1A" w:rsidP="00A50B1A">
      <w:pPr>
        <w:pStyle w:val="Subtitle"/>
        <w:ind w:left="851"/>
        <w:rPr>
          <w:sz w:val="28"/>
          <w:szCs w:val="28"/>
        </w:rPr>
      </w:pPr>
      <w:r>
        <w:rPr>
          <w:sz w:val="28"/>
          <w:szCs w:val="28"/>
          <w:highlight w:val="yellow"/>
        </w:rPr>
        <w:t>(Insert procurement activity and reference number)</w:t>
      </w:r>
    </w:p>
    <w:p w14:paraId="087AE5F4" w14:textId="6DD47C3B" w:rsidR="001B4C89" w:rsidRDefault="001B4C89" w:rsidP="001B4C89"/>
    <w:p w14:paraId="6CB97977" w14:textId="5C771C7E" w:rsidR="001B4C89" w:rsidRDefault="001B4C89" w:rsidP="001B4C89"/>
    <w:tbl>
      <w:tblPr>
        <w:tblStyle w:val="TableGrid"/>
        <w:tblW w:w="8930" w:type="dxa"/>
        <w:tblInd w:w="279" w:type="dxa"/>
        <w:tblLook w:val="04A0" w:firstRow="1" w:lastRow="0" w:firstColumn="1" w:lastColumn="0" w:noHBand="0" w:noVBand="1"/>
      </w:tblPr>
      <w:tblGrid>
        <w:gridCol w:w="8930"/>
      </w:tblGrid>
      <w:tr w:rsidR="00A50B1A" w14:paraId="2A76353C" w14:textId="77777777" w:rsidTr="00A50B1A">
        <w:trPr>
          <w:trHeight w:val="3777"/>
        </w:trPr>
        <w:tc>
          <w:tcPr>
            <w:tcW w:w="8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F418C" w14:textId="77777777" w:rsidR="00A50B1A" w:rsidRDefault="00A50B1A" w:rsidP="00A50B1A">
            <w:pPr>
              <w:spacing w:after="160"/>
              <w:rPr>
                <w:b/>
                <w:szCs w:val="20"/>
              </w:rPr>
            </w:pPr>
            <w:r>
              <w:rPr>
                <w:b/>
                <w:szCs w:val="20"/>
              </w:rPr>
              <w:t>When to use this template</w:t>
            </w:r>
          </w:p>
          <w:p w14:paraId="45D27F8F" w14:textId="203EEB1E" w:rsidR="00A50B1A" w:rsidRDefault="00A50B1A" w:rsidP="00A50B1A">
            <w:pPr>
              <w:spacing w:after="160" w:line="276" w:lineRule="auto"/>
              <w:rPr>
                <w:rFonts w:cs="Arial"/>
                <w:szCs w:val="20"/>
              </w:rPr>
            </w:pPr>
            <w:r>
              <w:rPr>
                <w:rFonts w:cs="Arial"/>
                <w:szCs w:val="20"/>
              </w:rPr>
              <w:t>This template can be used to advise a supplier they have been successful following a procurement process.</w:t>
            </w:r>
          </w:p>
          <w:p w14:paraId="377479C6" w14:textId="77777777" w:rsidR="00A50B1A" w:rsidRDefault="00A50B1A" w:rsidP="00A50B1A">
            <w:pPr>
              <w:spacing w:after="160" w:line="360" w:lineRule="auto"/>
              <w:rPr>
                <w:rFonts w:cs="Arial"/>
                <w:b/>
                <w:szCs w:val="20"/>
              </w:rPr>
            </w:pPr>
            <w:r>
              <w:rPr>
                <w:rFonts w:cs="Arial"/>
                <w:b/>
                <w:szCs w:val="20"/>
              </w:rPr>
              <w:t>Please delete this text box and remove any user notes before use.</w:t>
            </w:r>
          </w:p>
          <w:p w14:paraId="0A707F31" w14:textId="77777777" w:rsidR="00A50B1A" w:rsidRDefault="00A50B1A" w:rsidP="00A50B1A">
            <w:pPr>
              <w:spacing w:after="160" w:line="276" w:lineRule="auto"/>
              <w:rPr>
                <w:rFonts w:cs="Arial"/>
                <w:szCs w:val="20"/>
              </w:rPr>
            </w:pPr>
            <w:r>
              <w:rPr>
                <w:rFonts w:cs="Arial"/>
                <w:szCs w:val="20"/>
              </w:rPr>
              <w:t>Use of this template is optional – remember to check your agency’s policies and procedures to check whether your agency has a standard template available that you are required to use.</w:t>
            </w:r>
          </w:p>
          <w:p w14:paraId="18CC419C" w14:textId="68BB9739" w:rsidR="00A50B1A" w:rsidRDefault="00A50B1A" w:rsidP="00A50B1A">
            <w:pPr>
              <w:spacing w:after="160" w:line="276" w:lineRule="auto"/>
              <w:rPr>
                <w:rFonts w:cs="Arial"/>
                <w:szCs w:val="20"/>
              </w:rPr>
            </w:pPr>
            <w:r>
              <w:rPr>
                <w:rFonts w:cs="Arial"/>
                <w:b/>
                <w:szCs w:val="20"/>
              </w:rPr>
              <w:t xml:space="preserve">For more information on the </w:t>
            </w:r>
            <w:r>
              <w:rPr>
                <w:rFonts w:cs="Arial"/>
                <w:b/>
                <w:i/>
                <w:szCs w:val="20"/>
              </w:rPr>
              <w:t>Buy Queensland</w:t>
            </w:r>
            <w:r>
              <w:rPr>
                <w:rFonts w:cs="Arial"/>
                <w:b/>
                <w:szCs w:val="20"/>
              </w:rPr>
              <w:t xml:space="preserve"> approach to procurement please visit</w:t>
            </w:r>
            <w:r>
              <w:rPr>
                <w:szCs w:val="20"/>
              </w:rPr>
              <w:t xml:space="preserve"> </w:t>
            </w:r>
            <w:hyperlink r:id="rId10" w:history="1">
              <w:r>
                <w:rPr>
                  <w:rStyle w:val="Hyperlink"/>
                  <w:rFonts w:cs="Arial"/>
                  <w:szCs w:val="20"/>
                </w:rPr>
                <w:t>www.qld.gov.au/buyqueensland</w:t>
              </w:r>
            </w:hyperlink>
            <w:r>
              <w:rPr>
                <w:rFonts w:cs="Arial"/>
                <w:szCs w:val="20"/>
              </w:rPr>
              <w:t>.</w:t>
            </w:r>
          </w:p>
          <w:p w14:paraId="6EFDCA19" w14:textId="63843946" w:rsidR="00A50B1A" w:rsidRDefault="00A50B1A" w:rsidP="00A50B1A">
            <w:pPr>
              <w:spacing w:after="160" w:line="240" w:lineRule="auto"/>
              <w:rPr>
                <w:rFonts w:cs="Arial"/>
                <w:color w:val="7C012F" w:themeColor="accent1" w:themeShade="BF"/>
                <w:szCs w:val="20"/>
                <w:u w:val="single"/>
              </w:rPr>
            </w:pPr>
            <w:r>
              <w:rPr>
                <w:rFonts w:cs="Arial"/>
                <w:color w:val="7C012F" w:themeColor="accent1" w:themeShade="BF"/>
                <w:szCs w:val="20"/>
              </w:rPr>
              <w:t xml:space="preserve">Get involved! This document is part of the Procurement Resource Centre. We would love to hear what you think, so please email your feedback to </w:t>
            </w:r>
            <w:hyperlink r:id="rId11" w:history="1">
              <w:r w:rsidR="00D74DE0" w:rsidRPr="000729F0">
                <w:rPr>
                  <w:rStyle w:val="Hyperlink"/>
                  <w:rFonts w:cs="Arial"/>
                  <w:szCs w:val="20"/>
                </w:rPr>
                <w:t>betterprocurement@epw.qld.gov.au</w:t>
              </w:r>
            </w:hyperlink>
            <w:r>
              <w:rPr>
                <w:rFonts w:cs="Arial"/>
                <w:color w:val="7C012F" w:themeColor="accent1" w:themeShade="BF"/>
                <w:szCs w:val="20"/>
                <w:u w:val="single"/>
              </w:rPr>
              <w:t>.</w:t>
            </w:r>
          </w:p>
          <w:p w14:paraId="193F056A" w14:textId="77777777" w:rsidR="00A50B1A" w:rsidRDefault="00A50B1A" w:rsidP="00A50B1A">
            <w:pPr>
              <w:spacing w:after="160" w:line="240" w:lineRule="auto"/>
              <w:rPr>
                <w:rFonts w:cs="Arial"/>
                <w:b/>
                <w:szCs w:val="20"/>
              </w:rPr>
            </w:pPr>
          </w:p>
          <w:p w14:paraId="21BF6F61" w14:textId="77777777" w:rsidR="00A50B1A" w:rsidRDefault="00A50B1A" w:rsidP="00A50B1A">
            <w:pPr>
              <w:spacing w:after="160" w:line="240" w:lineRule="auto"/>
              <w:rPr>
                <w:rFonts w:cs="Arial"/>
                <w:b/>
                <w:sz w:val="18"/>
                <w:szCs w:val="20"/>
              </w:rPr>
            </w:pPr>
            <w:r>
              <w:rPr>
                <w:rFonts w:cs="Arial"/>
                <w:b/>
                <w:sz w:val="18"/>
                <w:szCs w:val="20"/>
              </w:rPr>
              <w:t>Disclaimer</w:t>
            </w:r>
          </w:p>
          <w:p w14:paraId="482094BC" w14:textId="77777777" w:rsidR="00A50B1A" w:rsidRDefault="00A50B1A" w:rsidP="00A50B1A">
            <w:pPr>
              <w:spacing w:after="160" w:line="276" w:lineRule="auto"/>
              <w:rPr>
                <w:rFonts w:cs="Arial"/>
                <w:sz w:val="18"/>
                <w:szCs w:val="20"/>
              </w:rPr>
            </w:pPr>
            <w:r>
              <w:rPr>
                <w:rFonts w:cs="Arial"/>
                <w:sz w:val="18"/>
                <w:szCs w:val="20"/>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w:t>
            </w:r>
          </w:p>
          <w:p w14:paraId="24F6C87D" w14:textId="6F522A2F" w:rsidR="00A50B1A" w:rsidRDefault="00A50B1A" w:rsidP="00A50B1A">
            <w:pPr>
              <w:spacing w:after="160" w:line="276" w:lineRule="auto"/>
              <w:rPr>
                <w:rFonts w:cs="Arial"/>
                <w:szCs w:val="20"/>
                <w:u w:val="single"/>
              </w:rPr>
            </w:pPr>
            <w:r>
              <w:rPr>
                <w:rFonts w:cs="Arial"/>
                <w:sz w:val="18"/>
                <w:szCs w:val="20"/>
              </w:rPr>
              <w:t xml:space="preserve">The Department of </w:t>
            </w:r>
            <w:r w:rsidR="00D74DE0">
              <w:rPr>
                <w:rFonts w:cs="Arial"/>
                <w:sz w:val="18"/>
                <w:szCs w:val="20"/>
              </w:rPr>
              <w:t>E</w:t>
            </w:r>
            <w:r w:rsidR="00D74DE0">
              <w:rPr>
                <w:sz w:val="18"/>
              </w:rPr>
              <w:t>nergy</w:t>
            </w:r>
            <w:r>
              <w:rPr>
                <w:rFonts w:cs="Arial"/>
                <w:sz w:val="18"/>
                <w:szCs w:val="20"/>
              </w:rPr>
              <w:t xml:space="preserve"> and Public Works disclaims all liability that may arise from the use of this document. This document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w:t>
            </w:r>
          </w:p>
        </w:tc>
      </w:tr>
    </w:tbl>
    <w:p w14:paraId="24BC60DF" w14:textId="77777777" w:rsidR="001B4C89" w:rsidRDefault="001B4C89" w:rsidP="001B4C89">
      <w:pPr>
        <w:spacing w:after="0" w:line="240" w:lineRule="auto"/>
        <w:rPr>
          <w:rFonts w:cs="Arial"/>
        </w:rPr>
      </w:pPr>
    </w:p>
    <w:p w14:paraId="53032D3E" w14:textId="1946EF0E" w:rsidR="00EF7014" w:rsidRPr="00A50B1A" w:rsidRDefault="00EF7014" w:rsidP="00EF7014">
      <w:pPr>
        <w:pStyle w:val="Heading1"/>
        <w:rPr>
          <w:b w:val="0"/>
        </w:rPr>
      </w:pPr>
      <w:r w:rsidRPr="00A50B1A">
        <w:rPr>
          <w:b w:val="0"/>
        </w:rPr>
        <w:lastRenderedPageBreak/>
        <w:t>Award letter</w:t>
      </w:r>
    </w:p>
    <w:p w14:paraId="6CDEE0E9" w14:textId="77777777" w:rsidR="00A50B1A" w:rsidRDefault="00A50B1A" w:rsidP="00A50B1A">
      <w:bookmarkStart w:id="0" w:name="_Toc519691272"/>
      <w:r>
        <w:rPr>
          <w:color w:val="0070C0"/>
          <w:szCs w:val="24"/>
        </w:rPr>
        <w:t>[User note: this letter should be copied and put onto the agency’s letterhead.]</w:t>
      </w:r>
    </w:p>
    <w:p w14:paraId="3D673B30" w14:textId="77777777" w:rsidR="00A50B1A" w:rsidRDefault="00A50B1A" w:rsidP="00A50B1A">
      <w:pPr>
        <w:rPr>
          <w:szCs w:val="20"/>
          <w:highlight w:val="yellow"/>
          <w:lang w:eastAsia="en-AU"/>
        </w:rPr>
      </w:pPr>
      <w:r>
        <w:rPr>
          <w:szCs w:val="20"/>
          <w:highlight w:val="yellow"/>
          <w:lang w:eastAsia="en-AU"/>
        </w:rPr>
        <w:t>(Insert recipient’s name)</w:t>
      </w:r>
    </w:p>
    <w:p w14:paraId="3C5673AF" w14:textId="77777777" w:rsidR="00A50B1A" w:rsidRDefault="00A50B1A" w:rsidP="00A50B1A">
      <w:pPr>
        <w:rPr>
          <w:szCs w:val="20"/>
          <w:highlight w:val="yellow"/>
          <w:lang w:eastAsia="en-AU"/>
        </w:rPr>
      </w:pPr>
      <w:r>
        <w:rPr>
          <w:szCs w:val="20"/>
          <w:highlight w:val="yellow"/>
          <w:lang w:eastAsia="en-AU"/>
        </w:rPr>
        <w:t>(Insert recipient title)</w:t>
      </w:r>
    </w:p>
    <w:p w14:paraId="5BA0D2D8" w14:textId="77777777" w:rsidR="00A50B1A" w:rsidRDefault="00A50B1A" w:rsidP="00A50B1A">
      <w:pPr>
        <w:rPr>
          <w:szCs w:val="20"/>
          <w:highlight w:val="yellow"/>
          <w:lang w:eastAsia="en-AU"/>
        </w:rPr>
      </w:pPr>
      <w:r>
        <w:rPr>
          <w:szCs w:val="20"/>
          <w:highlight w:val="yellow"/>
          <w:lang w:eastAsia="en-AU"/>
        </w:rPr>
        <w:t>(Insert recipient’s company name)</w:t>
      </w:r>
    </w:p>
    <w:p w14:paraId="43C5933E" w14:textId="77777777" w:rsidR="00A50B1A" w:rsidRDefault="00A50B1A" w:rsidP="00A50B1A">
      <w:pPr>
        <w:rPr>
          <w:szCs w:val="20"/>
          <w:lang w:eastAsia="en-AU"/>
        </w:rPr>
      </w:pPr>
      <w:r>
        <w:rPr>
          <w:szCs w:val="20"/>
          <w:highlight w:val="yellow"/>
          <w:lang w:eastAsia="en-AU"/>
        </w:rPr>
        <w:t>(Insert recipient’s address)</w:t>
      </w:r>
    </w:p>
    <w:p w14:paraId="0DAE8526" w14:textId="77777777" w:rsidR="00A50B1A" w:rsidRDefault="00A50B1A" w:rsidP="00A50B1A">
      <w:pPr>
        <w:rPr>
          <w:szCs w:val="20"/>
          <w:lang w:eastAsia="en-AU"/>
        </w:rPr>
      </w:pPr>
    </w:p>
    <w:p w14:paraId="7B36AB30" w14:textId="77777777" w:rsidR="00A50B1A" w:rsidRDefault="00A50B1A" w:rsidP="00A50B1A">
      <w:pPr>
        <w:rPr>
          <w:szCs w:val="20"/>
          <w:lang w:eastAsia="en-AU"/>
        </w:rPr>
      </w:pPr>
    </w:p>
    <w:p w14:paraId="7B524CF7" w14:textId="77777777" w:rsidR="00A50B1A" w:rsidRDefault="00A50B1A" w:rsidP="00A50B1A">
      <w:pPr>
        <w:rPr>
          <w:szCs w:val="20"/>
          <w:lang w:eastAsia="en-AU"/>
        </w:rPr>
      </w:pPr>
      <w:r>
        <w:rPr>
          <w:szCs w:val="20"/>
          <w:lang w:eastAsia="en-AU"/>
        </w:rPr>
        <w:t xml:space="preserve">Dear </w:t>
      </w:r>
      <w:r>
        <w:rPr>
          <w:szCs w:val="20"/>
          <w:highlight w:val="yellow"/>
          <w:lang w:eastAsia="en-AU"/>
        </w:rPr>
        <w:t>(Insert salutation)</w:t>
      </w:r>
    </w:p>
    <w:p w14:paraId="1F5F9BBD" w14:textId="77777777" w:rsidR="00A50B1A" w:rsidRDefault="00A50B1A" w:rsidP="00A50B1A">
      <w:pPr>
        <w:rPr>
          <w:szCs w:val="20"/>
          <w:lang w:eastAsia="en-AU"/>
        </w:rPr>
      </w:pPr>
      <w:r>
        <w:rPr>
          <w:szCs w:val="20"/>
          <w:lang w:eastAsia="en-AU"/>
        </w:rPr>
        <w:t xml:space="preserve">Re: </w:t>
      </w:r>
      <w:r>
        <w:rPr>
          <w:szCs w:val="20"/>
          <w:highlight w:val="yellow"/>
          <w:lang w:eastAsia="en-AU"/>
        </w:rPr>
        <w:t>(Insert procurement activity and reference number)</w:t>
      </w:r>
    </w:p>
    <w:p w14:paraId="703F2C70" w14:textId="19C3E36E" w:rsidR="00A50B1A" w:rsidRPr="00A50B1A" w:rsidRDefault="00A50B1A" w:rsidP="00A50B1A">
      <w:pPr>
        <w:rPr>
          <w:szCs w:val="20"/>
          <w:lang w:eastAsia="en-AU"/>
        </w:rPr>
      </w:pPr>
      <w:r w:rsidRPr="00A50B1A">
        <w:rPr>
          <w:szCs w:val="20"/>
          <w:lang w:eastAsia="en-AU"/>
        </w:rPr>
        <w:t xml:space="preserve">The </w:t>
      </w:r>
      <w:r w:rsidRPr="001828A9">
        <w:rPr>
          <w:szCs w:val="20"/>
          <w:highlight w:val="yellow"/>
          <w:lang w:eastAsia="en-AU"/>
        </w:rPr>
        <w:t>(</w:t>
      </w:r>
      <w:r w:rsidR="001828A9" w:rsidRPr="001828A9">
        <w:rPr>
          <w:szCs w:val="20"/>
          <w:highlight w:val="yellow"/>
          <w:lang w:eastAsia="en-AU"/>
        </w:rPr>
        <w:t>insert agency name</w:t>
      </w:r>
      <w:r w:rsidRPr="001828A9">
        <w:rPr>
          <w:szCs w:val="20"/>
          <w:highlight w:val="yellow"/>
          <w:lang w:eastAsia="en-AU"/>
        </w:rPr>
        <w:t>)</w:t>
      </w:r>
      <w:r w:rsidRPr="00A50B1A">
        <w:rPr>
          <w:szCs w:val="20"/>
          <w:lang w:eastAsia="en-AU"/>
        </w:rPr>
        <w:t xml:space="preserve"> is pleased to inform you that your organisation has been selected as the preferred supplier for the </w:t>
      </w:r>
      <w:r w:rsidRPr="001828A9">
        <w:rPr>
          <w:szCs w:val="20"/>
          <w:highlight w:val="yellow"/>
          <w:lang w:eastAsia="en-AU"/>
        </w:rPr>
        <w:t>(</w:t>
      </w:r>
      <w:r w:rsidR="001828A9" w:rsidRPr="001828A9">
        <w:rPr>
          <w:szCs w:val="20"/>
          <w:highlight w:val="yellow"/>
          <w:lang w:eastAsia="en-AU"/>
        </w:rPr>
        <w:t>insert procurement activity and reference number</w:t>
      </w:r>
      <w:r w:rsidRPr="001828A9">
        <w:rPr>
          <w:szCs w:val="20"/>
          <w:highlight w:val="yellow"/>
          <w:lang w:eastAsia="en-AU"/>
        </w:rPr>
        <w:t>)</w:t>
      </w:r>
      <w:r w:rsidRPr="00A50B1A">
        <w:rPr>
          <w:szCs w:val="20"/>
          <w:lang w:eastAsia="en-AU"/>
        </w:rPr>
        <w:t>, subject to signing the customer contract.</w:t>
      </w:r>
    </w:p>
    <w:p w14:paraId="4298C27E" w14:textId="701CF39F" w:rsidR="00A50B1A" w:rsidRPr="00A50B1A" w:rsidRDefault="00A50B1A" w:rsidP="00A50B1A">
      <w:pPr>
        <w:rPr>
          <w:szCs w:val="20"/>
          <w:lang w:eastAsia="en-AU"/>
        </w:rPr>
      </w:pPr>
      <w:r w:rsidRPr="00A50B1A">
        <w:rPr>
          <w:szCs w:val="20"/>
          <w:lang w:eastAsia="en-AU"/>
        </w:rPr>
        <w:t xml:space="preserve">Please review the contents of the </w:t>
      </w:r>
      <w:r w:rsidR="001828A9">
        <w:rPr>
          <w:szCs w:val="20"/>
          <w:lang w:eastAsia="en-AU"/>
        </w:rPr>
        <w:t>enclosed</w:t>
      </w:r>
      <w:r w:rsidRPr="00A50B1A">
        <w:rPr>
          <w:szCs w:val="20"/>
          <w:lang w:eastAsia="en-AU"/>
        </w:rPr>
        <w:t xml:space="preserve"> customer contract and, if no changes are required, arrange for an authorised delegate of your organisation and witness to sign and date two (2) copies of the customer contract. </w:t>
      </w:r>
    </w:p>
    <w:p w14:paraId="796A34B6" w14:textId="5946AE61" w:rsidR="00A50B1A" w:rsidRPr="00A50B1A" w:rsidRDefault="00A50B1A" w:rsidP="00A50B1A">
      <w:pPr>
        <w:rPr>
          <w:szCs w:val="20"/>
          <w:lang w:eastAsia="en-AU"/>
        </w:rPr>
      </w:pPr>
      <w:r w:rsidRPr="00A50B1A">
        <w:rPr>
          <w:szCs w:val="20"/>
          <w:lang w:eastAsia="en-AU"/>
        </w:rPr>
        <w:t xml:space="preserve">To facilitate commencement of the contract please post both original signed copies to the undersigned at </w:t>
      </w:r>
      <w:r w:rsidRPr="001828A9">
        <w:rPr>
          <w:szCs w:val="20"/>
          <w:highlight w:val="yellow"/>
          <w:lang w:eastAsia="en-AU"/>
        </w:rPr>
        <w:t xml:space="preserve">(insert </w:t>
      </w:r>
      <w:r w:rsidR="001828A9">
        <w:rPr>
          <w:szCs w:val="20"/>
          <w:highlight w:val="yellow"/>
          <w:lang w:eastAsia="en-AU"/>
        </w:rPr>
        <w:t xml:space="preserve">postal </w:t>
      </w:r>
      <w:r w:rsidRPr="001828A9">
        <w:rPr>
          <w:szCs w:val="20"/>
          <w:highlight w:val="yellow"/>
          <w:lang w:eastAsia="en-AU"/>
        </w:rPr>
        <w:t>address)</w:t>
      </w:r>
      <w:r w:rsidRPr="00A50B1A">
        <w:rPr>
          <w:szCs w:val="20"/>
          <w:lang w:eastAsia="en-AU"/>
        </w:rPr>
        <w:t xml:space="preserve"> by </w:t>
      </w:r>
      <w:r w:rsidRPr="001828A9">
        <w:rPr>
          <w:szCs w:val="20"/>
          <w:highlight w:val="yellow"/>
          <w:lang w:eastAsia="en-AU"/>
        </w:rPr>
        <w:t xml:space="preserve">(insert </w:t>
      </w:r>
      <w:r w:rsidR="001828A9">
        <w:rPr>
          <w:szCs w:val="20"/>
          <w:highlight w:val="yellow"/>
          <w:lang w:eastAsia="en-AU"/>
        </w:rPr>
        <w:t xml:space="preserve">required </w:t>
      </w:r>
      <w:r w:rsidRPr="001828A9">
        <w:rPr>
          <w:szCs w:val="20"/>
          <w:highlight w:val="yellow"/>
          <w:lang w:eastAsia="en-AU"/>
        </w:rPr>
        <w:t>date of return)</w:t>
      </w:r>
      <w:r w:rsidRPr="00A50B1A">
        <w:rPr>
          <w:szCs w:val="20"/>
          <w:lang w:eastAsia="en-AU"/>
        </w:rPr>
        <w:t>. The department’s authorised delegate will then counter-sign both documents and one (1) copy will be returned to you for your records.</w:t>
      </w:r>
    </w:p>
    <w:p w14:paraId="65E17E01" w14:textId="079C9689" w:rsidR="00A50B1A" w:rsidRDefault="00A50B1A" w:rsidP="00A50B1A">
      <w:pPr>
        <w:rPr>
          <w:szCs w:val="20"/>
          <w:lang w:eastAsia="en-AU"/>
        </w:rPr>
      </w:pPr>
      <w:r w:rsidRPr="00A50B1A">
        <w:rPr>
          <w:szCs w:val="20"/>
          <w:lang w:eastAsia="en-AU"/>
        </w:rPr>
        <w:t>Please note that it is not intended for this letter to form a legally binding contract between the department and your organisation. A contract will not be formed until both parties sign the customer contract.</w:t>
      </w:r>
    </w:p>
    <w:p w14:paraId="7E2F6EE5" w14:textId="399E7577" w:rsidR="001828A9" w:rsidRDefault="001828A9" w:rsidP="001828A9">
      <w:pPr>
        <w:rPr>
          <w:szCs w:val="20"/>
          <w:lang w:eastAsia="en-AU"/>
        </w:rPr>
      </w:pPr>
      <w:r>
        <w:rPr>
          <w:szCs w:val="20"/>
          <w:lang w:eastAsia="en-AU"/>
        </w:rPr>
        <w:t xml:space="preserve">Should you have any questions please contact </w:t>
      </w:r>
      <w:r>
        <w:rPr>
          <w:szCs w:val="20"/>
          <w:highlight w:val="yellow"/>
          <w:lang w:eastAsia="en-AU"/>
        </w:rPr>
        <w:t>(insert name of the contact officer for the procurement activity)</w:t>
      </w:r>
      <w:r>
        <w:rPr>
          <w:szCs w:val="20"/>
          <w:lang w:eastAsia="en-AU"/>
        </w:rPr>
        <w:t xml:space="preserve"> on </w:t>
      </w:r>
      <w:r>
        <w:rPr>
          <w:szCs w:val="20"/>
          <w:highlight w:val="yellow"/>
          <w:lang w:eastAsia="en-AU"/>
        </w:rPr>
        <w:t>(insert phone number)</w:t>
      </w:r>
      <w:r>
        <w:rPr>
          <w:szCs w:val="20"/>
          <w:lang w:eastAsia="en-AU"/>
        </w:rPr>
        <w:t xml:space="preserve"> or by email </w:t>
      </w:r>
      <w:r>
        <w:rPr>
          <w:szCs w:val="20"/>
          <w:highlight w:val="yellow"/>
          <w:lang w:eastAsia="en-AU"/>
        </w:rPr>
        <w:t>(insert email address)</w:t>
      </w:r>
      <w:r>
        <w:rPr>
          <w:szCs w:val="20"/>
          <w:lang w:eastAsia="en-AU"/>
        </w:rPr>
        <w:t>.</w:t>
      </w:r>
    </w:p>
    <w:p w14:paraId="360D9DBF" w14:textId="4F896B2D" w:rsidR="00A50B1A" w:rsidRDefault="00A50B1A" w:rsidP="00A50B1A">
      <w:pPr>
        <w:rPr>
          <w:szCs w:val="20"/>
          <w:lang w:eastAsia="en-AU"/>
        </w:rPr>
      </w:pPr>
      <w:r>
        <w:rPr>
          <w:szCs w:val="20"/>
          <w:lang w:eastAsia="en-AU"/>
        </w:rPr>
        <w:t>Yours sincerely</w:t>
      </w:r>
    </w:p>
    <w:p w14:paraId="43697ABC" w14:textId="77777777" w:rsidR="00A50B1A" w:rsidRDefault="00A50B1A" w:rsidP="00A50B1A">
      <w:pPr>
        <w:rPr>
          <w:szCs w:val="20"/>
          <w:lang w:eastAsia="en-AU"/>
        </w:rPr>
      </w:pPr>
    </w:p>
    <w:p w14:paraId="409649AD" w14:textId="77777777" w:rsidR="00A50B1A" w:rsidRDefault="00A50B1A" w:rsidP="00A50B1A">
      <w:pPr>
        <w:rPr>
          <w:szCs w:val="20"/>
          <w:lang w:eastAsia="en-AU"/>
        </w:rPr>
      </w:pPr>
    </w:p>
    <w:p w14:paraId="60954158" w14:textId="77777777" w:rsidR="00A50B1A" w:rsidRDefault="00A50B1A" w:rsidP="00A50B1A">
      <w:pPr>
        <w:rPr>
          <w:szCs w:val="20"/>
          <w:lang w:eastAsia="en-AU"/>
        </w:rPr>
      </w:pPr>
    </w:p>
    <w:p w14:paraId="58F8C275" w14:textId="77777777" w:rsidR="00A50B1A" w:rsidRDefault="00A50B1A" w:rsidP="00A50B1A">
      <w:pPr>
        <w:rPr>
          <w:szCs w:val="20"/>
          <w:lang w:eastAsia="en-AU"/>
        </w:rPr>
      </w:pPr>
    </w:p>
    <w:p w14:paraId="5A48D526" w14:textId="77777777" w:rsidR="00A50B1A" w:rsidRDefault="00A50B1A" w:rsidP="00A50B1A">
      <w:pPr>
        <w:rPr>
          <w:szCs w:val="20"/>
          <w:highlight w:val="yellow"/>
          <w:lang w:eastAsia="en-AU"/>
        </w:rPr>
      </w:pPr>
      <w:r>
        <w:rPr>
          <w:szCs w:val="20"/>
          <w:highlight w:val="yellow"/>
          <w:lang w:eastAsia="en-AU"/>
        </w:rPr>
        <w:t>(Insert sender’s name)</w:t>
      </w:r>
    </w:p>
    <w:p w14:paraId="3725FA0F" w14:textId="77777777" w:rsidR="00A50B1A" w:rsidRDefault="00A50B1A" w:rsidP="00A50B1A">
      <w:pPr>
        <w:rPr>
          <w:rFonts w:cs="Arial"/>
        </w:rPr>
      </w:pPr>
      <w:r>
        <w:rPr>
          <w:szCs w:val="20"/>
          <w:highlight w:val="yellow"/>
          <w:lang w:eastAsia="en-AU"/>
        </w:rPr>
        <w:t>(Insert sender’s title)</w:t>
      </w:r>
    </w:p>
    <w:bookmarkEnd w:id="0"/>
    <w:p w14:paraId="378A9CAA" w14:textId="77777777" w:rsidR="001B4C89" w:rsidRDefault="001B4C89" w:rsidP="001B4C89">
      <w:pPr>
        <w:spacing w:after="0" w:line="240" w:lineRule="auto"/>
        <w:rPr>
          <w:rFonts w:cs="Arial"/>
        </w:rPr>
      </w:pPr>
    </w:p>
    <w:sectPr w:rsidR="001B4C89" w:rsidSect="003A1CD0">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2787" w14:textId="77777777" w:rsidR="00F752DB" w:rsidRDefault="00F752DB" w:rsidP="00F752DB">
      <w:pPr>
        <w:spacing w:after="0" w:line="240" w:lineRule="auto"/>
      </w:pPr>
      <w:r>
        <w:separator/>
      </w:r>
    </w:p>
  </w:endnote>
  <w:endnote w:type="continuationSeparator" w:id="0">
    <w:p w14:paraId="7D7A0055" w14:textId="77777777" w:rsidR="00F752DB" w:rsidRDefault="00F752DB"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1FAF9898" w:rsidR="007A7AD0" w:rsidRPr="00381F07" w:rsidRDefault="005A7EB2" w:rsidP="00211A7F">
    <w:pPr>
      <w:pStyle w:val="Footer"/>
      <w:pBdr>
        <w:top w:val="single" w:sz="4" w:space="8" w:color="A70240"/>
      </w:pBdr>
      <w:spacing w:before="360"/>
      <w:contextualSpacing/>
      <w:rPr>
        <w:noProof/>
        <w:color w:val="404040" w:themeColor="text1" w:themeTint="BF"/>
      </w:rPr>
    </w:pPr>
    <w:r>
      <w:rPr>
        <w:noProof/>
        <w:color w:val="404040" w:themeColor="text1" w:themeTint="BF"/>
      </w:rPr>
      <w:tab/>
    </w:r>
    <w:r>
      <w:rPr>
        <w:noProof/>
        <w:color w:val="404040" w:themeColor="text1" w:themeTint="BF"/>
      </w:rPr>
      <w:tab/>
    </w:r>
    <w:r w:rsidR="00EF7014">
      <w:rPr>
        <w:noProof/>
        <w:color w:val="404040" w:themeColor="text1" w:themeTint="BF"/>
      </w:rPr>
      <w:t xml:space="preserve">Page </w:t>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r w:rsidR="00EF7014">
      <w:rPr>
        <w:noProof/>
        <w:color w:val="404040" w:themeColor="text1" w:themeTint="BF"/>
      </w:rPr>
      <w:t xml:space="preserve"> of </w:t>
    </w:r>
    <w:r w:rsidR="00A50B1A">
      <w:rPr>
        <w:noProof/>
        <w:color w:val="404040" w:themeColor="text1" w:themeTint="BF"/>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58F4F75C" w:rsidR="000140F8" w:rsidRDefault="000140F8" w:rsidP="004E25E5">
    <w:pPr>
      <w:pStyle w:val="Footer"/>
      <w:tabs>
        <w:tab w:val="clear" w:pos="9026"/>
        <w:tab w:val="right" w:pos="8931"/>
      </w:tabs>
      <w:ind w:right="-472"/>
      <w:jc w:val="right"/>
    </w:pPr>
    <w:r>
      <w:rPr>
        <w:noProof/>
      </w:rPr>
      <w:drawing>
        <wp:inline distT="0" distB="0" distL="0" distR="0" wp14:anchorId="15FDA492" wp14:editId="73C59511">
          <wp:extent cx="1546037" cy="504000"/>
          <wp:effectExtent l="0" t="0" r="0" b="0"/>
          <wp:docPr id="6" name="Picture 6"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5280" w14:textId="77777777" w:rsidR="00F752DB" w:rsidRDefault="00F752DB" w:rsidP="00F752DB">
      <w:pPr>
        <w:spacing w:after="0" w:line="240" w:lineRule="auto"/>
      </w:pPr>
      <w:r>
        <w:separator/>
      </w:r>
    </w:p>
  </w:footnote>
  <w:footnote w:type="continuationSeparator" w:id="0">
    <w:p w14:paraId="608AB067" w14:textId="77777777" w:rsidR="00F752DB" w:rsidRDefault="00F752DB"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5E9" w14:textId="585F84AA" w:rsidR="00F752DB" w:rsidRPr="00AB0F2F" w:rsidRDefault="002068C6"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EF7014">
          <w:rPr>
            <w:color w:val="404040" w:themeColor="text1" w:themeTint="BF"/>
            <w:sz w:val="16"/>
            <w:szCs w:val="16"/>
          </w:rPr>
          <w:t>Award letter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D908" w14:textId="5A2C149C" w:rsidR="000140F8" w:rsidRDefault="00B846B4">
    <w:pPr>
      <w:pStyle w:val="Header"/>
    </w:pPr>
    <w:r>
      <w:rPr>
        <w:noProof/>
      </w:rPr>
      <mc:AlternateContent>
        <mc:Choice Requires="wpg">
          <w:drawing>
            <wp:anchor distT="0" distB="0" distL="114300" distR="114300" simplePos="0" relativeHeight="251658240" behindDoc="0" locked="0" layoutInCell="1" allowOverlap="1" wp14:anchorId="681F869A" wp14:editId="78E0A2E8">
              <wp:simplePos x="0" y="0"/>
              <wp:positionH relativeFrom="column">
                <wp:posOffset>-552450</wp:posOffset>
              </wp:positionH>
              <wp:positionV relativeFrom="paragraph">
                <wp:posOffset>93345</wp:posOffset>
              </wp:positionV>
              <wp:extent cx="180000" cy="9695180"/>
              <wp:effectExtent l="0" t="0" r="0" b="127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1" name="Rectangle 1">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CB099A" id="Group 17" o:spid="_x0000_s1026" alt="&quot;&quot;" style="position:absolute;margin-left:-43.5pt;margin-top:7.35pt;width:14.15pt;height:763.4pt;z-index:251658240"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XhCAMAAIwKAAAOAAAAZHJzL2Uyb0RvYy54bWzsVstO4zAU3Y80/2B5PySNKKVRU9ShgEZC&#10;gIARa9dxHpJje2y3aefr59pOAhTEAsRiJLpw7dz3ybk3np1sG442TJtaigyPDmKMmKAyr0WZ4d/3&#10;5z+OMTKWiJxwKViGd8zgk/n3b7NWpSyRleQ50wicCJO2KsOVtSqNIkMr1hBzIBUTICykboiFoy6j&#10;XJMWvDc8SuL4KGqlzpWWlBkDT5dBiOfef1Ewaq+LwjCLeIYhN+tX7deVW6P5jKSlJqqqaZcGeUcW&#10;DakFBB1cLYklaK3rF66ammppZGEPqGwiWRQ1Zb4GqGYU71VzoeVa+VrKtC3VABNAu4fTu93Sq82F&#10;VnfqRgMSrSoBC39ytWwL3bh/yBJtPWS7ATK2tYjCw9FxDD+MKIimR9MxnAOmtALgX5jR6uxtw6gP&#10;Gz1LplVAD/OIgPkYAncVUcwDa1JA4EajOodaMBKkAZLeAm2IKDlDI1eMCw5aA0gmNYDXBxEaCiWp&#10;0sZeMNkgt8mwhuieS2RzaSzEB9VexQU1ktf5ec25P+hydco12hAg+PJs+XM5cSmDyTM1LpyykM4s&#10;iN0TwLivxe/sjjOnx8UtKwASeL+Jz8S3IxviEEqZsKMgqkjOQvixp0IX3TWws/C5eIfOcwHxB9+d&#10;g14zOOl9BzedvjNlvpsH4/itxILxYOEjS2EH46YWUr/mgENVXeSg34MUoHEorWS+A8JoGWaJUfS8&#10;hvd2SYy9IRqGB3QDDER7DUvBZZth2e0wqqT++9pzpw+MBilGLQyjDJs/a6IZRvyXAK5PR4eHbnr5&#10;w+F4ksBBP5WsnkrEujmVQAfgM2Tnt07f8n5baNk8wNxcuKggIoJC7AxTq/vDqQ1DEiYvZYuFV4OJ&#10;pYi9FHeKOucOVcfL++0D0aojr4XBcCX7/iLpHoeDrrMUcrG2sqg9wR9x7fCGXg999+lNP37Z9ON3&#10;NH2SxFMYhc4SqPrKjEsm0/g48a4/o/UXkzgBigTufrX+V+v/363vv/5w5fFfj+565u5UT89+VDxe&#10;Iuf/AAAA//8DAFBLAwQUAAYACAAAACEAdRn+b+EAAAALAQAADwAAAGRycy9kb3ducmV2LnhtbEyP&#10;QUvDQBCF74L/YRnBW7qJNjbEbEop6qkItoJ422anSWh2NmS3SfrvHU96m5n3ePO9Yj3bTow4+NaR&#10;gmQRg0CqnGmpVvB5eI0yED5oMrpzhAqu6GFd3t4UOjduog8c96EWHEI+1wqaEPpcSl81aLVfuB6J&#10;tZMbrA68DrU0g5443HbyIY6fpNUt8YdG97htsDrvL1bB26SnzWPyMu7Op+31+5C+f+0SVOr+bt48&#10;gwg4hz8z/OIzOpTMdHQXMl50CqJsxV0CC8sVCDZEacbDkQ/pMklBloX836H8AQAA//8DAFBLAQIt&#10;ABQABgAIAAAAIQC2gziS/gAAAOEBAAATAAAAAAAAAAAAAAAAAAAAAABbQ29udGVudF9UeXBlc10u&#10;eG1sUEsBAi0AFAAGAAgAAAAhADj9If/WAAAAlAEAAAsAAAAAAAAAAAAAAAAALwEAAF9yZWxzLy5y&#10;ZWxzUEsBAi0AFAAGAAgAAAAhAEtBFeEIAwAAjAoAAA4AAAAAAAAAAAAAAAAALgIAAGRycy9lMm9E&#10;b2MueG1sUEsBAi0AFAAGAAgAAAAhAHUZ/m/hAAAACwEAAA8AAAAAAAAAAAAAAAAAYgUAAGRycy9k&#10;b3ducmV2LnhtbFBLBQYAAAAABAAEAPMAAABwBgAAAAA=&#10;">
              <v:rect id="Rectangle 1" o:spid="_x0000_s1027" alt="&quot;&quot;"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1028" alt="&quot;&quot;"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377C"/>
    <w:multiLevelType w:val="hybridMultilevel"/>
    <w:tmpl w:val="B5DE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4C7069"/>
    <w:multiLevelType w:val="hybridMultilevel"/>
    <w:tmpl w:val="A0A0B9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6C138DC"/>
    <w:multiLevelType w:val="hybridMultilevel"/>
    <w:tmpl w:val="1B3C3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63970"/>
    <w:multiLevelType w:val="hybridMultilevel"/>
    <w:tmpl w:val="45983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01217882">
    <w:abstractNumId w:val="1"/>
  </w:num>
  <w:num w:numId="2" w16cid:durableId="2124223012">
    <w:abstractNumId w:val="4"/>
  </w:num>
  <w:num w:numId="3" w16cid:durableId="670058831">
    <w:abstractNumId w:val="9"/>
  </w:num>
  <w:num w:numId="4" w16cid:durableId="587159157">
    <w:abstractNumId w:val="12"/>
  </w:num>
  <w:num w:numId="5" w16cid:durableId="1980961468">
    <w:abstractNumId w:val="2"/>
  </w:num>
  <w:num w:numId="6" w16cid:durableId="2011175348">
    <w:abstractNumId w:val="3"/>
  </w:num>
  <w:num w:numId="7" w16cid:durableId="849102627">
    <w:abstractNumId w:val="5"/>
  </w:num>
  <w:num w:numId="8" w16cid:durableId="562713207">
    <w:abstractNumId w:val="7"/>
  </w:num>
  <w:num w:numId="9" w16cid:durableId="832375313">
    <w:abstractNumId w:val="6"/>
  </w:num>
  <w:num w:numId="10" w16cid:durableId="261884641">
    <w:abstractNumId w:val="8"/>
  </w:num>
  <w:num w:numId="11" w16cid:durableId="716320718">
    <w:abstractNumId w:val="11"/>
  </w:num>
  <w:num w:numId="12" w16cid:durableId="1837574240">
    <w:abstractNumId w:val="10"/>
  </w:num>
  <w:num w:numId="13" w16cid:durableId="908274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71234"/>
    <w:rsid w:val="00074338"/>
    <w:rsid w:val="000B7E82"/>
    <w:rsid w:val="000F4BE1"/>
    <w:rsid w:val="00105D9D"/>
    <w:rsid w:val="00142FC9"/>
    <w:rsid w:val="00172C66"/>
    <w:rsid w:val="001828A9"/>
    <w:rsid w:val="001B4C89"/>
    <w:rsid w:val="001B5456"/>
    <w:rsid w:val="002068C6"/>
    <w:rsid w:val="00211A7F"/>
    <w:rsid w:val="002D4076"/>
    <w:rsid w:val="00381F07"/>
    <w:rsid w:val="003A1CD0"/>
    <w:rsid w:val="004751E9"/>
    <w:rsid w:val="004A0CF6"/>
    <w:rsid w:val="004B1190"/>
    <w:rsid w:val="004E25E5"/>
    <w:rsid w:val="00511F56"/>
    <w:rsid w:val="005A7EB2"/>
    <w:rsid w:val="005F19F1"/>
    <w:rsid w:val="00673C5E"/>
    <w:rsid w:val="006762F3"/>
    <w:rsid w:val="00701011"/>
    <w:rsid w:val="007A4B81"/>
    <w:rsid w:val="007A7AD0"/>
    <w:rsid w:val="00847102"/>
    <w:rsid w:val="008B2D91"/>
    <w:rsid w:val="008D3FFC"/>
    <w:rsid w:val="009908A1"/>
    <w:rsid w:val="00A50B1A"/>
    <w:rsid w:val="00AB0F2F"/>
    <w:rsid w:val="00B23D1D"/>
    <w:rsid w:val="00B33273"/>
    <w:rsid w:val="00B846B4"/>
    <w:rsid w:val="00B84AD8"/>
    <w:rsid w:val="00C54CF3"/>
    <w:rsid w:val="00D567A5"/>
    <w:rsid w:val="00D74DE0"/>
    <w:rsid w:val="00EF7014"/>
    <w:rsid w:val="00F502A1"/>
    <w:rsid w:val="00F752DB"/>
    <w:rsid w:val="00F81DE9"/>
    <w:rsid w:val="00F905BC"/>
    <w:rsid w:val="00FA73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2D4076"/>
    <w:pPr>
      <w:keepNext/>
      <w:keepLines/>
      <w:spacing w:before="360" w:after="120" w:line="240" w:lineRule="auto"/>
      <w:outlineLvl w:val="0"/>
    </w:pPr>
    <w:rPr>
      <w:rFonts w:eastAsiaTheme="majorEastAsia" w:cstheme="majorBidi"/>
      <w:b/>
      <w:color w:val="A70240"/>
      <w:sz w:val="36"/>
      <w:szCs w:val="32"/>
    </w:rPr>
  </w:style>
  <w:style w:type="paragraph" w:styleId="Heading2">
    <w:name w:val="heading 2"/>
    <w:basedOn w:val="Normal"/>
    <w:next w:val="Normal"/>
    <w:link w:val="Heading2Char"/>
    <w:uiPriority w:val="9"/>
    <w:unhideWhenUsed/>
    <w:qFormat/>
    <w:rsid w:val="002D4076"/>
    <w:pPr>
      <w:keepNext/>
      <w:keepLines/>
      <w:spacing w:before="120" w:after="120" w:line="240" w:lineRule="auto"/>
      <w:outlineLvl w:val="1"/>
    </w:pPr>
    <w:rPr>
      <w:rFonts w:eastAsiaTheme="majorEastAsia" w:cstheme="majorBidi"/>
      <w:b/>
      <w:color w:val="595959" w:themeColor="text1" w:themeTint="A6"/>
      <w:sz w:val="32"/>
      <w:szCs w:val="26"/>
    </w:rPr>
  </w:style>
  <w:style w:type="paragraph" w:styleId="Heading3">
    <w:name w:val="heading 3"/>
    <w:basedOn w:val="Normal"/>
    <w:next w:val="Normal"/>
    <w:link w:val="Heading3Char"/>
    <w:uiPriority w:val="9"/>
    <w:unhideWhenUsed/>
    <w:qFormat/>
    <w:rsid w:val="00D567A5"/>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567A5"/>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D567A5"/>
    <w:pPr>
      <w:keepNext/>
      <w:keepLines/>
      <w:spacing w:before="120" w:after="120" w:line="240" w:lineRule="auto"/>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2D4076"/>
    <w:rPr>
      <w:rFonts w:ascii="Arial" w:eastAsiaTheme="majorEastAsia" w:hAnsi="Arial" w:cstheme="majorBidi"/>
      <w:b/>
      <w:color w:val="A70240"/>
      <w:sz w:val="36"/>
      <w:szCs w:val="32"/>
    </w:rPr>
  </w:style>
  <w:style w:type="character" w:customStyle="1" w:styleId="Heading2Char">
    <w:name w:val="Heading 2 Char"/>
    <w:basedOn w:val="DefaultParagraphFont"/>
    <w:link w:val="Heading2"/>
    <w:uiPriority w:val="9"/>
    <w:rsid w:val="002D4076"/>
    <w:rPr>
      <w:rFonts w:ascii="Arial" w:eastAsiaTheme="majorEastAsia" w:hAnsi="Arial" w:cstheme="majorBidi"/>
      <w:b/>
      <w:color w:val="595959" w:themeColor="text1" w:themeTint="A6"/>
      <w:sz w:val="32"/>
      <w:szCs w:val="26"/>
    </w:rPr>
  </w:style>
  <w:style w:type="character" w:customStyle="1" w:styleId="Heading3Char">
    <w:name w:val="Heading 3 Char"/>
    <w:basedOn w:val="DefaultParagraphFont"/>
    <w:link w:val="Heading3"/>
    <w:uiPriority w:val="9"/>
    <w:rsid w:val="00D567A5"/>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D567A5"/>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D567A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211A7F"/>
    <w:pPr>
      <w:spacing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211A7F"/>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01011"/>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01011"/>
    <w:rPr>
      <w:rFonts w:ascii="Arial" w:eastAsiaTheme="minorEastAsia" w:hAnsi="Arial"/>
      <w:color w:val="5A5A5A" w:themeColor="text1" w:themeTint="A5"/>
      <w:spacing w:val="15"/>
      <w:sz w:val="32"/>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 w:type="paragraph" w:styleId="TOC2">
    <w:name w:val="toc 2"/>
    <w:basedOn w:val="Heading2"/>
    <w:next w:val="Normal"/>
    <w:uiPriority w:val="39"/>
    <w:rsid w:val="001B4C89"/>
    <w:pPr>
      <w:keepNext w:val="0"/>
      <w:keepLines w:val="0"/>
      <w:tabs>
        <w:tab w:val="right" w:pos="9639"/>
      </w:tabs>
      <w:autoSpaceDE w:val="0"/>
      <w:autoSpaceDN w:val="0"/>
      <w:adjustRightInd w:val="0"/>
      <w:spacing w:after="0" w:line="264" w:lineRule="auto"/>
      <w:ind w:left="340"/>
    </w:pPr>
    <w:rPr>
      <w:rFonts w:ascii="Times New Roman" w:eastAsia="Times New Roman" w:hAnsi="Times New Roman" w:cs="Arial"/>
      <w:b w:val="0"/>
      <w:bCs/>
      <w:color w:val="708090"/>
      <w:sz w:val="22"/>
      <w:szCs w:val="20"/>
      <w:lang w:eastAsia="en-AU"/>
    </w:rPr>
  </w:style>
  <w:style w:type="paragraph" w:styleId="ListBullet">
    <w:name w:val="List Bullet"/>
    <w:basedOn w:val="Normal"/>
    <w:rsid w:val="001B4C89"/>
    <w:pPr>
      <w:numPr>
        <w:numId w:val="9"/>
      </w:numPr>
      <w:spacing w:before="60" w:after="60" w:line="264" w:lineRule="auto"/>
    </w:pPr>
    <w:rPr>
      <w:rFonts w:ascii="Times New Roman" w:eastAsia="Times New Roman" w:hAnsi="Times New Roman" w:cs="Times New Roman"/>
      <w:szCs w:val="20"/>
      <w:lang w:eastAsia="en-AU"/>
    </w:rPr>
  </w:style>
  <w:style w:type="paragraph" w:styleId="ListBullet2">
    <w:name w:val="List Bullet 2"/>
    <w:basedOn w:val="Normal"/>
    <w:rsid w:val="001B4C89"/>
    <w:pPr>
      <w:numPr>
        <w:ilvl w:val="1"/>
        <w:numId w:val="9"/>
      </w:numPr>
      <w:spacing w:before="60" w:after="60" w:line="264" w:lineRule="auto"/>
    </w:pPr>
    <w:rPr>
      <w:rFonts w:ascii="Times New Roman" w:eastAsia="Times New Roman" w:hAnsi="Times New Roman" w:cs="Times New Roman"/>
      <w:szCs w:val="20"/>
      <w:lang w:eastAsia="en-AU"/>
    </w:rPr>
  </w:style>
  <w:style w:type="paragraph" w:styleId="ListBullet3">
    <w:name w:val="List Bullet 3"/>
    <w:basedOn w:val="Normal"/>
    <w:rsid w:val="001B4C89"/>
    <w:pPr>
      <w:numPr>
        <w:ilvl w:val="2"/>
        <w:numId w:val="9"/>
      </w:numPr>
      <w:spacing w:before="60" w:after="60" w:line="264" w:lineRule="auto"/>
      <w:ind w:left="1020" w:hanging="340"/>
    </w:pPr>
    <w:rPr>
      <w:rFonts w:ascii="Times New Roman" w:eastAsia="Times New Roman" w:hAnsi="Times New Roman" w:cs="Times New Roman"/>
      <w:szCs w:val="20"/>
      <w:lang w:eastAsia="en-AU"/>
    </w:rPr>
  </w:style>
  <w:style w:type="paragraph" w:styleId="ListBullet4">
    <w:name w:val="List Bullet 4"/>
    <w:basedOn w:val="Normal"/>
    <w:rsid w:val="001B4C89"/>
    <w:pPr>
      <w:numPr>
        <w:ilvl w:val="3"/>
        <w:numId w:val="9"/>
      </w:numPr>
      <w:spacing w:before="120" w:after="60" w:line="264" w:lineRule="auto"/>
    </w:pPr>
    <w:rPr>
      <w:rFonts w:ascii="Times New Roman" w:eastAsia="Times New Roman" w:hAnsi="Times New Roman" w:cs="Times New Roman"/>
      <w:szCs w:val="20"/>
      <w:lang w:eastAsia="en-AU"/>
    </w:rPr>
  </w:style>
  <w:style w:type="paragraph" w:styleId="ListBullet5">
    <w:name w:val="List Bullet 5"/>
    <w:basedOn w:val="Normal"/>
    <w:rsid w:val="001B4C89"/>
    <w:pPr>
      <w:numPr>
        <w:ilvl w:val="4"/>
        <w:numId w:val="9"/>
      </w:numPr>
      <w:spacing w:before="180" w:after="60" w:line="264" w:lineRule="auto"/>
    </w:pPr>
    <w:rPr>
      <w:rFonts w:ascii="Times New Roman" w:eastAsia="Times New Roman" w:hAnsi="Times New Roman" w:cs="Times New Roman"/>
      <w:szCs w:val="20"/>
      <w:lang w:eastAsia="en-AU"/>
    </w:rPr>
  </w:style>
  <w:style w:type="paragraph" w:styleId="TOC1">
    <w:name w:val="toc 1"/>
    <w:basedOn w:val="Heading1"/>
    <w:next w:val="Normal"/>
    <w:uiPriority w:val="39"/>
    <w:rsid w:val="001B4C89"/>
    <w:pPr>
      <w:keepNext w:val="0"/>
      <w:keepLines w:val="0"/>
      <w:tabs>
        <w:tab w:val="right" w:leader="dot" w:pos="9639"/>
      </w:tabs>
      <w:autoSpaceDE w:val="0"/>
      <w:autoSpaceDN w:val="0"/>
      <w:adjustRightInd w:val="0"/>
      <w:spacing w:before="240" w:after="0" w:line="264" w:lineRule="auto"/>
    </w:pPr>
    <w:rPr>
      <w:rFonts w:ascii="Times New Roman" w:eastAsia="Times New Roman" w:hAnsi="Times New Roman" w:cs="Arial"/>
      <w:b w:val="0"/>
      <w:bCs/>
      <w:sz w:val="22"/>
      <w:szCs w:val="20"/>
      <w:lang w:eastAsia="en-AU"/>
    </w:rPr>
  </w:style>
  <w:style w:type="character" w:styleId="FollowedHyperlink">
    <w:name w:val="FollowedHyperlink"/>
    <w:basedOn w:val="DefaultParagraphFont"/>
    <w:uiPriority w:val="99"/>
    <w:semiHidden/>
    <w:unhideWhenUsed/>
    <w:rsid w:val="00D74DE0"/>
    <w:rPr>
      <w:color w:val="4454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7019">
      <w:bodyDiv w:val="1"/>
      <w:marLeft w:val="0"/>
      <w:marRight w:val="0"/>
      <w:marTop w:val="0"/>
      <w:marBottom w:val="0"/>
      <w:divBdr>
        <w:top w:val="none" w:sz="0" w:space="0" w:color="auto"/>
        <w:left w:val="none" w:sz="0" w:space="0" w:color="auto"/>
        <w:bottom w:val="none" w:sz="0" w:space="0" w:color="auto"/>
        <w:right w:val="none" w:sz="0" w:space="0" w:color="auto"/>
      </w:divBdr>
    </w:div>
    <w:div w:id="672296656">
      <w:bodyDiv w:val="1"/>
      <w:marLeft w:val="0"/>
      <w:marRight w:val="0"/>
      <w:marTop w:val="0"/>
      <w:marBottom w:val="0"/>
      <w:divBdr>
        <w:top w:val="none" w:sz="0" w:space="0" w:color="auto"/>
        <w:left w:val="none" w:sz="0" w:space="0" w:color="auto"/>
        <w:bottom w:val="none" w:sz="0" w:space="0" w:color="auto"/>
        <w:right w:val="none" w:sz="0" w:space="0" w:color="auto"/>
      </w:divBdr>
    </w:div>
    <w:div w:id="1134131908">
      <w:bodyDiv w:val="1"/>
      <w:marLeft w:val="0"/>
      <w:marRight w:val="0"/>
      <w:marTop w:val="0"/>
      <w:marBottom w:val="0"/>
      <w:divBdr>
        <w:top w:val="none" w:sz="0" w:space="0" w:color="auto"/>
        <w:left w:val="none" w:sz="0" w:space="0" w:color="auto"/>
        <w:bottom w:val="none" w:sz="0" w:space="0" w:color="auto"/>
        <w:right w:val="none" w:sz="0" w:space="0" w:color="auto"/>
      </w:divBdr>
    </w:div>
    <w:div w:id="15365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tterprocurement@epw.qld.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qld.gov.au/buyqueens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TaxCatchAll xmlns="5e736d6a-2fd5-4515-adff-8bd02882a63e" xsi:nil="true"/>
    <MCreviewed xmlns="5192d726-1e32-44e8-9081-c03320601323" xsi:nil="true"/>
  </documentManagement>
</p:properties>
</file>

<file path=customXml/itemProps1.xml><?xml version="1.0" encoding="utf-8"?>
<ds:datastoreItem xmlns:ds="http://schemas.openxmlformats.org/officeDocument/2006/customXml" ds:itemID="{C7047931-F47D-4A9D-A548-A1CB1885A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941D0-8C94-4FDB-A340-41870FCD8723}">
  <ds:schemaRefs>
    <ds:schemaRef ds:uri="http://schemas.microsoft.com/sharepoint/v3/contenttype/forms"/>
  </ds:schemaRefs>
</ds:datastoreItem>
</file>

<file path=customXml/itemProps3.xml><?xml version="1.0" encoding="utf-8"?>
<ds:datastoreItem xmlns:ds="http://schemas.openxmlformats.org/officeDocument/2006/customXml" ds:itemID="{3FD1258E-7A72-41CC-A44D-DC314B02E7D2}">
  <ds:schemaRefs>
    <ds:schemaRef ds:uri="http://www.w3.org/XML/1998/namespace"/>
    <ds:schemaRef ds:uri="http://schemas.microsoft.com/office/2006/documentManagement/types"/>
    <ds:schemaRef ds:uri="5e736d6a-2fd5-4515-adff-8bd02882a63e"/>
    <ds:schemaRef ds:uri="http://schemas.microsoft.com/office/2006/metadata/properties"/>
    <ds:schemaRef ds:uri="http://purl.org/dc/elements/1.1/"/>
    <ds:schemaRef ds:uri="http://purl.org/dc/terms/"/>
    <ds:schemaRef ds:uri="5192d726-1e32-44e8-9081-c03320601323"/>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Award letter</vt:lpstr>
    </vt:vector>
  </TitlesOfParts>
  <Company>Department of Housing and Public Works</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letter</dc:title>
  <dc:subject/>
  <dc:creator>Department of Housing and Public Works</dc:creator>
  <cp:keywords>Queensland Procurement Policy, QPP, award letter, post award, finishing tender process, awarding, successful suppliers</cp:keywords>
  <dc:description>This template can be used to advise a successful supplier that they have been selected</dc:description>
  <cp:lastModifiedBy>Phil Vu</cp:lastModifiedBy>
  <cp:revision>2</cp:revision>
  <cp:lastPrinted>2018-11-01T02:25:00Z</cp:lastPrinted>
  <dcterms:created xsi:type="dcterms:W3CDTF">2023-05-26T01:54:00Z</dcterms:created>
  <dcterms:modified xsi:type="dcterms:W3CDTF">2023-05-26T01:54:00Z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0x01010080962A190474894FA2824AB778B15E85</vt:lpwstr>
  </property>
  <property fmtid="{D5CDD505-2E9C-101B-9397-08002B2CF9AE}" pid="3" name="TaxKeyword">
    <vt:lpwstr>2700;#cover|a0e29c38-ede7-4d93-984f-904627b60d9f;#404;#a4|28079928-679d-48a2-8883-835d1d514c3f;#406;#portrait|c1018efc-2dc6-4702-9358-55e88104df21;#183;#Template|4cae74c2-1c99-4c44-96e5-6902aebf4c10;#504;#simple|56105190-7cc3-4b62-8b2e-1eb5f9b07d49</vt:lpwstr>
  </property>
</Properties>
</file>