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45C3A" w14:textId="579383D4" w:rsidR="001B381D" w:rsidRPr="00E51DC6" w:rsidRDefault="00B214C1" w:rsidP="001B381D">
      <w:pPr>
        <w:pStyle w:val="Title"/>
      </w:pPr>
      <w:r>
        <w:rPr>
          <w:rStyle w:val="DocTitle"/>
        </w:rPr>
        <w:t>Fact-to-face course accessibility</w:t>
      </w:r>
      <w:bookmarkStart w:id="0" w:name="_GoBack"/>
      <w:bookmarkEnd w:id="0"/>
      <w:r w:rsidR="00D92EE6">
        <w:rPr>
          <w:rStyle w:val="DocTitle"/>
        </w:rPr>
        <w:fldChar w:fldCharType="begin"/>
      </w:r>
      <w:r w:rsidR="00D92EE6">
        <w:rPr>
          <w:rStyle w:val="DocTitle"/>
        </w:rPr>
        <w:instrText xml:space="preserve"> TITLE   \* MERGEFORMAT </w:instrText>
      </w:r>
      <w:r w:rsidR="00D92EE6">
        <w:rPr>
          <w:rStyle w:val="DocTitle"/>
        </w:rPr>
        <w:fldChar w:fldCharType="end"/>
      </w:r>
    </w:p>
    <w:p w14:paraId="320303A6" w14:textId="7B65DEB1" w:rsidR="001B381D" w:rsidRPr="00E51DC6" w:rsidRDefault="00141959" w:rsidP="001B381D">
      <w:pPr>
        <w:pStyle w:val="Subtitle"/>
      </w:pPr>
      <w:r>
        <w:t>Empowered and conf</w:t>
      </w:r>
      <w:r w:rsidR="00A079B5">
        <w:t>ident: disabling the barriers</w:t>
      </w:r>
    </w:p>
    <w:p w14:paraId="10AA908A" w14:textId="77777777" w:rsidR="005B79A1" w:rsidRPr="001E1186" w:rsidRDefault="005B79A1" w:rsidP="005B79A1">
      <w:pPr>
        <w:pStyle w:val="Heading2"/>
      </w:pPr>
      <w:r w:rsidRPr="001E1186">
        <w:t>Introduction</w:t>
      </w:r>
    </w:p>
    <w:p w14:paraId="7A77C323" w14:textId="3CE66D5A" w:rsidR="005B79A1" w:rsidRDefault="005B79A1" w:rsidP="005B79A1">
      <w:r>
        <w:t xml:space="preserve">To be an inclusive workforce that values diversity, all aspects of the employee experience should allow employees to feel valued with accessibility as the ‘norm’ rather than a ‘band-aid fix’ for an individual.  The following checklist is not </w:t>
      </w:r>
      <w:r w:rsidR="00EA3982">
        <w:t>exhaustive;</w:t>
      </w:r>
      <w:r>
        <w:t xml:space="preserve"> however it is a starting point for consideration of face-to-face training.</w:t>
      </w:r>
    </w:p>
    <w:p w14:paraId="37AFF6C6" w14:textId="77777777" w:rsidR="005B79A1" w:rsidRDefault="005B79A1" w:rsidP="005B79A1">
      <w:pPr>
        <w:pStyle w:val="Heading2"/>
      </w:pPr>
      <w:r w:rsidRPr="001E1186">
        <w:t>Checklist</w:t>
      </w:r>
    </w:p>
    <w:p w14:paraId="749AE317" w14:textId="77777777" w:rsidR="005B79A1" w:rsidRPr="001E1186" w:rsidRDefault="005B79A1" w:rsidP="005B79A1">
      <w:pPr>
        <w:pStyle w:val="Bodycopy"/>
        <w:rPr>
          <w:b/>
          <w:color w:val="5ACAAF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1315"/>
        <w:gridCol w:w="2507"/>
      </w:tblGrid>
      <w:tr w:rsidR="005B79A1" w:rsidRPr="00A50EB3" w14:paraId="2A2E3CF9" w14:textId="77777777" w:rsidTr="006016AB">
        <w:trPr>
          <w:tblHeader/>
        </w:trPr>
        <w:tc>
          <w:tcPr>
            <w:tcW w:w="5805" w:type="dxa"/>
          </w:tcPr>
          <w:p w14:paraId="7506EF66" w14:textId="77777777" w:rsidR="005B79A1" w:rsidRPr="00A50EB3" w:rsidRDefault="005B79A1" w:rsidP="005B79A1">
            <w:pPr>
              <w:pStyle w:val="Heading4"/>
              <w:outlineLvl w:val="3"/>
            </w:pPr>
            <w:r w:rsidRPr="00A50EB3">
              <w:t>Requirement</w:t>
            </w:r>
          </w:p>
        </w:tc>
        <w:tc>
          <w:tcPr>
            <w:tcW w:w="1566" w:type="dxa"/>
          </w:tcPr>
          <w:p w14:paraId="261B1A9C" w14:textId="77777777" w:rsidR="005B79A1" w:rsidRPr="00A50EB3" w:rsidRDefault="005B79A1" w:rsidP="005B79A1">
            <w:pPr>
              <w:pStyle w:val="Heading4"/>
              <w:outlineLvl w:val="3"/>
            </w:pPr>
            <w:r w:rsidRPr="00A50EB3">
              <w:t xml:space="preserve">Pass / </w:t>
            </w:r>
            <w:r>
              <w:t>n</w:t>
            </w:r>
            <w:r w:rsidRPr="00A50EB3">
              <w:t>eeds work</w:t>
            </w:r>
          </w:p>
        </w:tc>
        <w:tc>
          <w:tcPr>
            <w:tcW w:w="3113" w:type="dxa"/>
          </w:tcPr>
          <w:p w14:paraId="78D8A491" w14:textId="77777777" w:rsidR="005B79A1" w:rsidRPr="00A50EB3" w:rsidRDefault="005B79A1" w:rsidP="005B79A1">
            <w:pPr>
              <w:pStyle w:val="Heading4"/>
              <w:outlineLvl w:val="3"/>
            </w:pPr>
            <w:r w:rsidRPr="00A50EB3">
              <w:t>Comments</w:t>
            </w:r>
          </w:p>
        </w:tc>
      </w:tr>
      <w:tr w:rsidR="005B79A1" w:rsidRPr="00A50EB3" w14:paraId="51E8AD88" w14:textId="77777777" w:rsidTr="005B79A1">
        <w:tc>
          <w:tcPr>
            <w:tcW w:w="10484" w:type="dxa"/>
            <w:gridSpan w:val="3"/>
          </w:tcPr>
          <w:p w14:paraId="4AE5DE52" w14:textId="77777777" w:rsidR="005B79A1" w:rsidRDefault="005B79A1" w:rsidP="005B79A1">
            <w:pPr>
              <w:pStyle w:val="Heading4"/>
              <w:outlineLvl w:val="3"/>
            </w:pPr>
          </w:p>
          <w:p w14:paraId="6F8EBCAA" w14:textId="77777777" w:rsidR="005B79A1" w:rsidRPr="006E2FD6" w:rsidRDefault="005B79A1" w:rsidP="005B79A1">
            <w:pPr>
              <w:pStyle w:val="Heading4"/>
              <w:outlineLvl w:val="3"/>
            </w:pPr>
            <w:r>
              <w:t>Course</w:t>
            </w:r>
            <w:r w:rsidRPr="006E2FD6">
              <w:t xml:space="preserve"> </w:t>
            </w:r>
            <w:r>
              <w:t>delivery</w:t>
            </w:r>
          </w:p>
        </w:tc>
      </w:tr>
      <w:tr w:rsidR="005B79A1" w:rsidRPr="001E1186" w14:paraId="033DF473" w14:textId="77777777" w:rsidTr="005B79A1">
        <w:tc>
          <w:tcPr>
            <w:tcW w:w="5805" w:type="dxa"/>
          </w:tcPr>
          <w:p w14:paraId="66562A46" w14:textId="77777777" w:rsidR="005B79A1" w:rsidRPr="001E1186" w:rsidRDefault="005B79A1" w:rsidP="005B79A1">
            <w:r w:rsidRPr="001E1186">
              <w:t>Is there a statement of support and contact details available for those requiring accessibility assistance?</w:t>
            </w:r>
          </w:p>
        </w:tc>
        <w:tc>
          <w:tcPr>
            <w:tcW w:w="1566" w:type="dxa"/>
          </w:tcPr>
          <w:p w14:paraId="12A0A08A" w14:textId="77777777" w:rsidR="005B79A1" w:rsidRPr="001E1186" w:rsidRDefault="005B79A1" w:rsidP="005B79A1">
            <w:pPr>
              <w:rPr>
                <w:b/>
              </w:rPr>
            </w:pPr>
          </w:p>
        </w:tc>
        <w:tc>
          <w:tcPr>
            <w:tcW w:w="3113" w:type="dxa"/>
          </w:tcPr>
          <w:p w14:paraId="373B9132" w14:textId="77777777" w:rsidR="005B79A1" w:rsidRPr="001E1186" w:rsidRDefault="005B79A1" w:rsidP="005B79A1">
            <w:pPr>
              <w:rPr>
                <w:b/>
              </w:rPr>
            </w:pPr>
          </w:p>
        </w:tc>
      </w:tr>
      <w:tr w:rsidR="005B79A1" w:rsidRPr="001E1186" w14:paraId="3D353722" w14:textId="77777777" w:rsidTr="005B79A1">
        <w:tc>
          <w:tcPr>
            <w:tcW w:w="5805" w:type="dxa"/>
          </w:tcPr>
          <w:p w14:paraId="7AD7859D" w14:textId="77777777" w:rsidR="005B79A1" w:rsidRPr="001E1186" w:rsidRDefault="005B79A1" w:rsidP="005B79A1">
            <w:pPr>
              <w:rPr>
                <w:color w:val="FF0000"/>
              </w:rPr>
            </w:pPr>
            <w:r>
              <w:t xml:space="preserve">If the course has a web presence, is this site </w:t>
            </w:r>
            <w:r w:rsidRPr="00730C66">
              <w:t>compliant with accessibility standards?</w:t>
            </w:r>
          </w:p>
        </w:tc>
        <w:tc>
          <w:tcPr>
            <w:tcW w:w="1566" w:type="dxa"/>
          </w:tcPr>
          <w:p w14:paraId="392DCDD3" w14:textId="77777777" w:rsidR="005B79A1" w:rsidRPr="001E1186" w:rsidRDefault="005B79A1" w:rsidP="005B79A1">
            <w:pPr>
              <w:rPr>
                <w:color w:val="FF0000"/>
              </w:rPr>
            </w:pPr>
          </w:p>
        </w:tc>
        <w:tc>
          <w:tcPr>
            <w:tcW w:w="3113" w:type="dxa"/>
          </w:tcPr>
          <w:p w14:paraId="2D3DF6E3" w14:textId="77777777" w:rsidR="005B79A1" w:rsidRPr="001E1186" w:rsidRDefault="005B79A1" w:rsidP="005B79A1">
            <w:pPr>
              <w:rPr>
                <w:color w:val="FF0000"/>
              </w:rPr>
            </w:pPr>
          </w:p>
        </w:tc>
      </w:tr>
      <w:tr w:rsidR="005B79A1" w:rsidRPr="001E1186" w14:paraId="3B73DFFE" w14:textId="77777777" w:rsidTr="005B79A1">
        <w:tc>
          <w:tcPr>
            <w:tcW w:w="5805" w:type="dxa"/>
          </w:tcPr>
          <w:p w14:paraId="3D90F6EF" w14:textId="77777777" w:rsidR="005B79A1" w:rsidRPr="001E1186" w:rsidRDefault="005B79A1" w:rsidP="005B79A1">
            <w:pPr>
              <w:rPr>
                <w:i/>
              </w:rPr>
            </w:pPr>
            <w:r>
              <w:t>Can alternatives be provided for all course materials for those requiring assistance? Can assistive technology be in place prior to commencement?</w:t>
            </w:r>
          </w:p>
        </w:tc>
        <w:tc>
          <w:tcPr>
            <w:tcW w:w="1566" w:type="dxa"/>
          </w:tcPr>
          <w:p w14:paraId="7D5DF1A8" w14:textId="77777777" w:rsidR="005B79A1" w:rsidRPr="001E1186" w:rsidRDefault="005B79A1" w:rsidP="005B79A1"/>
        </w:tc>
        <w:tc>
          <w:tcPr>
            <w:tcW w:w="3113" w:type="dxa"/>
          </w:tcPr>
          <w:p w14:paraId="180CBB23" w14:textId="77777777" w:rsidR="005B79A1" w:rsidRPr="001E1186" w:rsidRDefault="005B79A1" w:rsidP="005B79A1"/>
        </w:tc>
      </w:tr>
      <w:tr w:rsidR="005B79A1" w:rsidRPr="001E1186" w14:paraId="361C68CC" w14:textId="77777777" w:rsidTr="005B79A1">
        <w:tc>
          <w:tcPr>
            <w:tcW w:w="5805" w:type="dxa"/>
          </w:tcPr>
          <w:p w14:paraId="6764E88A" w14:textId="77777777" w:rsidR="005B79A1" w:rsidRPr="001E1186" w:rsidRDefault="005B79A1" w:rsidP="005B79A1">
            <w:r w:rsidRPr="001E1186">
              <w:t>Does the course</w:t>
            </w:r>
            <w:r>
              <w:t xml:space="preserve"> material</w:t>
            </w:r>
            <w:r w:rsidRPr="001E1186">
              <w:t xml:space="preserve"> contain no blinking, flashing or sparkling content, including animation?</w:t>
            </w:r>
          </w:p>
        </w:tc>
        <w:tc>
          <w:tcPr>
            <w:tcW w:w="1566" w:type="dxa"/>
          </w:tcPr>
          <w:p w14:paraId="2539EB19" w14:textId="77777777" w:rsidR="005B79A1" w:rsidRPr="001E1186" w:rsidRDefault="005B79A1" w:rsidP="005B79A1"/>
        </w:tc>
        <w:tc>
          <w:tcPr>
            <w:tcW w:w="3113" w:type="dxa"/>
          </w:tcPr>
          <w:p w14:paraId="39FCE650" w14:textId="77777777" w:rsidR="005B79A1" w:rsidRPr="001E1186" w:rsidRDefault="005B79A1" w:rsidP="005B79A1"/>
        </w:tc>
      </w:tr>
      <w:tr w:rsidR="005B79A1" w:rsidRPr="001E1186" w14:paraId="4B2A3F6C" w14:textId="77777777" w:rsidTr="005B79A1">
        <w:tc>
          <w:tcPr>
            <w:tcW w:w="5805" w:type="dxa"/>
          </w:tcPr>
          <w:p w14:paraId="7AED3CDD" w14:textId="77777777" w:rsidR="005B79A1" w:rsidRPr="001E1186" w:rsidRDefault="005B79A1" w:rsidP="005B79A1">
            <w:r w:rsidRPr="001E1186">
              <w:t>If appropriate, was MS Office Accessibility Checker used?</w:t>
            </w:r>
          </w:p>
        </w:tc>
        <w:tc>
          <w:tcPr>
            <w:tcW w:w="1566" w:type="dxa"/>
          </w:tcPr>
          <w:p w14:paraId="7A44D38E" w14:textId="77777777" w:rsidR="005B79A1" w:rsidRPr="001E1186" w:rsidRDefault="005B79A1" w:rsidP="005B79A1"/>
        </w:tc>
        <w:tc>
          <w:tcPr>
            <w:tcW w:w="3113" w:type="dxa"/>
          </w:tcPr>
          <w:p w14:paraId="3D74F6BB" w14:textId="77777777" w:rsidR="005B79A1" w:rsidRPr="001E1186" w:rsidRDefault="005B79A1" w:rsidP="005B79A1"/>
        </w:tc>
      </w:tr>
      <w:tr w:rsidR="005B79A1" w:rsidRPr="001E1186" w14:paraId="3A3DE99D" w14:textId="77777777" w:rsidTr="005B79A1">
        <w:tc>
          <w:tcPr>
            <w:tcW w:w="5805" w:type="dxa"/>
          </w:tcPr>
          <w:p w14:paraId="2ECFE3C2" w14:textId="77777777" w:rsidR="005B79A1" w:rsidRPr="001E1186" w:rsidRDefault="005B79A1" w:rsidP="005B79A1">
            <w:r w:rsidRPr="001E1186">
              <w:t xml:space="preserve">If PowerPoint </w:t>
            </w:r>
            <w:r>
              <w:t xml:space="preserve">is being used, </w:t>
            </w:r>
            <w:r w:rsidRPr="001E1186">
              <w:t>do the sl</w:t>
            </w:r>
            <w:r>
              <w:t>ides appear in the same order as</w:t>
            </w:r>
            <w:r w:rsidRPr="001E1186">
              <w:t xml:space="preserve"> the ‘outline view’</w:t>
            </w:r>
            <w:r>
              <w:t>?</w:t>
            </w:r>
          </w:p>
        </w:tc>
        <w:tc>
          <w:tcPr>
            <w:tcW w:w="1566" w:type="dxa"/>
          </w:tcPr>
          <w:p w14:paraId="786154ED" w14:textId="77777777" w:rsidR="005B79A1" w:rsidRPr="001E1186" w:rsidRDefault="005B79A1" w:rsidP="005B79A1"/>
        </w:tc>
        <w:tc>
          <w:tcPr>
            <w:tcW w:w="3113" w:type="dxa"/>
          </w:tcPr>
          <w:p w14:paraId="490404EE" w14:textId="77777777" w:rsidR="005B79A1" w:rsidRPr="001E1186" w:rsidRDefault="005B79A1" w:rsidP="005B79A1"/>
        </w:tc>
      </w:tr>
      <w:tr w:rsidR="005B79A1" w:rsidRPr="001E1186" w14:paraId="70D0FC1B" w14:textId="77777777" w:rsidTr="005B79A1">
        <w:tc>
          <w:tcPr>
            <w:tcW w:w="5805" w:type="dxa"/>
          </w:tcPr>
          <w:p w14:paraId="74380CFD" w14:textId="77777777" w:rsidR="005B79A1" w:rsidRPr="001E1186" w:rsidRDefault="005B79A1" w:rsidP="005B79A1">
            <w:r w:rsidRPr="001E1186">
              <w:t>Are images, graphs or charts labelled appropriately with text descriptors</w:t>
            </w:r>
            <w:r>
              <w:t>?</w:t>
            </w:r>
          </w:p>
        </w:tc>
        <w:tc>
          <w:tcPr>
            <w:tcW w:w="1566" w:type="dxa"/>
          </w:tcPr>
          <w:p w14:paraId="255747C3" w14:textId="77777777" w:rsidR="005B79A1" w:rsidRPr="001E1186" w:rsidRDefault="005B79A1" w:rsidP="005B79A1"/>
        </w:tc>
        <w:tc>
          <w:tcPr>
            <w:tcW w:w="3113" w:type="dxa"/>
          </w:tcPr>
          <w:p w14:paraId="2068D570" w14:textId="77777777" w:rsidR="005B79A1" w:rsidRPr="001E1186" w:rsidRDefault="005B79A1" w:rsidP="005B79A1"/>
        </w:tc>
      </w:tr>
      <w:tr w:rsidR="005B79A1" w:rsidRPr="001E1186" w14:paraId="0DD6A147" w14:textId="77777777" w:rsidTr="005B79A1">
        <w:tc>
          <w:tcPr>
            <w:tcW w:w="5805" w:type="dxa"/>
          </w:tcPr>
          <w:p w14:paraId="1C649085" w14:textId="77777777" w:rsidR="005B79A1" w:rsidRPr="001E1186" w:rsidRDefault="005B79A1" w:rsidP="005B79A1">
            <w:r w:rsidRPr="001E1186">
              <w:t>Does all aud</w:t>
            </w:r>
            <w:r>
              <w:t>io-</w:t>
            </w:r>
            <w:r w:rsidRPr="001E1186">
              <w:t>only content have a transcript included</w:t>
            </w:r>
            <w:r>
              <w:t>?</w:t>
            </w:r>
          </w:p>
        </w:tc>
        <w:tc>
          <w:tcPr>
            <w:tcW w:w="1566" w:type="dxa"/>
          </w:tcPr>
          <w:p w14:paraId="590909C5" w14:textId="77777777" w:rsidR="005B79A1" w:rsidRPr="001E1186" w:rsidRDefault="005B79A1" w:rsidP="005B79A1"/>
        </w:tc>
        <w:tc>
          <w:tcPr>
            <w:tcW w:w="3113" w:type="dxa"/>
          </w:tcPr>
          <w:p w14:paraId="4AC8A109" w14:textId="77777777" w:rsidR="005B79A1" w:rsidRPr="001E1186" w:rsidRDefault="005B79A1" w:rsidP="005B79A1"/>
        </w:tc>
      </w:tr>
      <w:tr w:rsidR="005B79A1" w:rsidRPr="001E1186" w14:paraId="5E91A65D" w14:textId="77777777" w:rsidTr="005B79A1">
        <w:tc>
          <w:tcPr>
            <w:tcW w:w="5805" w:type="dxa"/>
          </w:tcPr>
          <w:p w14:paraId="7DF5CD72" w14:textId="77777777" w:rsidR="005B79A1" w:rsidRDefault="005B79A1" w:rsidP="005B79A1">
            <w:r w:rsidRPr="001E1186">
              <w:t xml:space="preserve">Does all video-only content (no audio track) have a text </w:t>
            </w:r>
            <w:r>
              <w:t xml:space="preserve">/audio </w:t>
            </w:r>
            <w:r w:rsidRPr="001E1186">
              <w:t>description of the visual content</w:t>
            </w:r>
            <w:r>
              <w:t>?</w:t>
            </w:r>
          </w:p>
        </w:tc>
        <w:tc>
          <w:tcPr>
            <w:tcW w:w="1566" w:type="dxa"/>
          </w:tcPr>
          <w:p w14:paraId="59D79881" w14:textId="77777777" w:rsidR="005B79A1" w:rsidRPr="001E1186" w:rsidRDefault="005B79A1" w:rsidP="005B79A1"/>
        </w:tc>
        <w:tc>
          <w:tcPr>
            <w:tcW w:w="3113" w:type="dxa"/>
          </w:tcPr>
          <w:p w14:paraId="3F028413" w14:textId="77777777" w:rsidR="005B79A1" w:rsidRPr="001E1186" w:rsidRDefault="005B79A1" w:rsidP="005B79A1"/>
        </w:tc>
      </w:tr>
      <w:tr w:rsidR="005B79A1" w:rsidRPr="001E1186" w14:paraId="54EFACF8" w14:textId="77777777" w:rsidTr="005B79A1">
        <w:tc>
          <w:tcPr>
            <w:tcW w:w="5805" w:type="dxa"/>
          </w:tcPr>
          <w:p w14:paraId="14A83958" w14:textId="77777777" w:rsidR="005B79A1" w:rsidRDefault="005B79A1" w:rsidP="005B79A1">
            <w:r>
              <w:t xml:space="preserve">Are captions included in all </w:t>
            </w:r>
            <w:r w:rsidRPr="001E1186">
              <w:t>audio-video</w:t>
            </w:r>
            <w:r>
              <w:t>? (open or closed)</w:t>
            </w:r>
          </w:p>
        </w:tc>
        <w:tc>
          <w:tcPr>
            <w:tcW w:w="1566" w:type="dxa"/>
          </w:tcPr>
          <w:p w14:paraId="14ACAC9A" w14:textId="77777777" w:rsidR="005B79A1" w:rsidRPr="001E1186" w:rsidRDefault="005B79A1" w:rsidP="005B79A1"/>
        </w:tc>
        <w:tc>
          <w:tcPr>
            <w:tcW w:w="3113" w:type="dxa"/>
          </w:tcPr>
          <w:p w14:paraId="3F665C4C" w14:textId="77777777" w:rsidR="005B79A1" w:rsidRPr="001E1186" w:rsidRDefault="005B79A1" w:rsidP="005B79A1"/>
        </w:tc>
      </w:tr>
      <w:tr w:rsidR="005B79A1" w14:paraId="64091C60" w14:textId="77777777" w:rsidTr="005B79A1">
        <w:tc>
          <w:tcPr>
            <w:tcW w:w="10484" w:type="dxa"/>
            <w:gridSpan w:val="3"/>
          </w:tcPr>
          <w:p w14:paraId="09CB8C60" w14:textId="77777777" w:rsidR="005B79A1" w:rsidRDefault="005B79A1" w:rsidP="00891093">
            <w:pPr>
              <w:pStyle w:val="Bodycopy"/>
              <w:rPr>
                <w:b/>
              </w:rPr>
            </w:pPr>
          </w:p>
          <w:p w14:paraId="60D4F007" w14:textId="77777777" w:rsidR="005B79A1" w:rsidRPr="006E2FD6" w:rsidRDefault="005B79A1" w:rsidP="005B79A1">
            <w:pPr>
              <w:pStyle w:val="Heading4"/>
              <w:outlineLvl w:val="3"/>
            </w:pPr>
            <w:r w:rsidRPr="006E2FD6">
              <w:t>Content building</w:t>
            </w:r>
          </w:p>
        </w:tc>
      </w:tr>
      <w:tr w:rsidR="005B79A1" w:rsidRPr="001E1186" w14:paraId="3344503A" w14:textId="77777777" w:rsidTr="005B79A1">
        <w:tc>
          <w:tcPr>
            <w:tcW w:w="5805" w:type="dxa"/>
          </w:tcPr>
          <w:p w14:paraId="4C9274ED" w14:textId="77777777" w:rsidR="005B79A1" w:rsidRPr="001E1186" w:rsidRDefault="005B79A1" w:rsidP="005B79A1">
            <w:r w:rsidRPr="001E1186">
              <w:t xml:space="preserve">Is plain understandable </w:t>
            </w:r>
            <w:r>
              <w:t>E</w:t>
            </w:r>
            <w:r w:rsidRPr="001E1186">
              <w:t>nglish being used</w:t>
            </w:r>
            <w:r>
              <w:t xml:space="preserve"> throughout?</w:t>
            </w:r>
          </w:p>
        </w:tc>
        <w:tc>
          <w:tcPr>
            <w:tcW w:w="1566" w:type="dxa"/>
          </w:tcPr>
          <w:p w14:paraId="299C9113" w14:textId="77777777" w:rsidR="005B79A1" w:rsidRPr="001E1186" w:rsidRDefault="005B79A1" w:rsidP="005B79A1"/>
        </w:tc>
        <w:tc>
          <w:tcPr>
            <w:tcW w:w="3113" w:type="dxa"/>
          </w:tcPr>
          <w:p w14:paraId="76764BBC" w14:textId="77777777" w:rsidR="005B79A1" w:rsidRPr="001E1186" w:rsidRDefault="005B79A1" w:rsidP="005B79A1"/>
        </w:tc>
      </w:tr>
      <w:tr w:rsidR="005B79A1" w:rsidRPr="001E1186" w14:paraId="490AA817" w14:textId="77777777" w:rsidTr="005B79A1">
        <w:tc>
          <w:tcPr>
            <w:tcW w:w="5805" w:type="dxa"/>
          </w:tcPr>
          <w:p w14:paraId="5EC68E52" w14:textId="77777777" w:rsidR="005B79A1" w:rsidRPr="001E1186" w:rsidRDefault="005B79A1" w:rsidP="005B79A1">
            <w:r w:rsidRPr="001E1186">
              <w:lastRenderedPageBreak/>
              <w:t>If acronyms, unusual words or abbreviations are necessary</w:t>
            </w:r>
            <w:r>
              <w:t>,</w:t>
            </w:r>
            <w:r w:rsidRPr="001E1186">
              <w:t xml:space="preserve"> are definitions provided?</w:t>
            </w:r>
          </w:p>
        </w:tc>
        <w:tc>
          <w:tcPr>
            <w:tcW w:w="1566" w:type="dxa"/>
          </w:tcPr>
          <w:p w14:paraId="024EC40C" w14:textId="77777777" w:rsidR="005B79A1" w:rsidRPr="001E1186" w:rsidRDefault="005B79A1" w:rsidP="005B79A1"/>
        </w:tc>
        <w:tc>
          <w:tcPr>
            <w:tcW w:w="3113" w:type="dxa"/>
          </w:tcPr>
          <w:p w14:paraId="22C3B530" w14:textId="77777777" w:rsidR="005B79A1" w:rsidRPr="001E1186" w:rsidRDefault="005B79A1" w:rsidP="005B79A1"/>
        </w:tc>
      </w:tr>
      <w:tr w:rsidR="005B79A1" w:rsidRPr="001E1186" w14:paraId="61C37CAF" w14:textId="77777777" w:rsidTr="005B79A1">
        <w:tc>
          <w:tcPr>
            <w:tcW w:w="5805" w:type="dxa"/>
          </w:tcPr>
          <w:p w14:paraId="38DF46EF" w14:textId="77777777" w:rsidR="005B79A1" w:rsidRPr="001E1186" w:rsidRDefault="005B79A1" w:rsidP="005B79A1">
            <w:r>
              <w:t xml:space="preserve">Are there no images of text used and if this cannot be avoided is an </w:t>
            </w:r>
            <w:r w:rsidRPr="001E1186">
              <w:t xml:space="preserve">alternative </w:t>
            </w:r>
            <w:r>
              <w:t>method to gain this information provided?</w:t>
            </w:r>
          </w:p>
        </w:tc>
        <w:tc>
          <w:tcPr>
            <w:tcW w:w="1566" w:type="dxa"/>
          </w:tcPr>
          <w:p w14:paraId="68B10AB9" w14:textId="77777777" w:rsidR="005B79A1" w:rsidRPr="001E1186" w:rsidRDefault="005B79A1" w:rsidP="005B79A1"/>
        </w:tc>
        <w:tc>
          <w:tcPr>
            <w:tcW w:w="3113" w:type="dxa"/>
          </w:tcPr>
          <w:p w14:paraId="6AF55B7B" w14:textId="77777777" w:rsidR="005B79A1" w:rsidRPr="001E1186" w:rsidRDefault="005B79A1" w:rsidP="005B79A1"/>
        </w:tc>
      </w:tr>
      <w:tr w:rsidR="005B79A1" w:rsidRPr="001E1186" w14:paraId="27B34453" w14:textId="77777777" w:rsidTr="005B79A1">
        <w:tc>
          <w:tcPr>
            <w:tcW w:w="5805" w:type="dxa"/>
          </w:tcPr>
          <w:p w14:paraId="23934148" w14:textId="77777777" w:rsidR="005B79A1" w:rsidRPr="001E1186" w:rsidRDefault="005B79A1" w:rsidP="005B79A1">
            <w:r w:rsidRPr="001E1186">
              <w:t xml:space="preserve">Do the text and background colour have </w:t>
            </w:r>
            <w:proofErr w:type="gramStart"/>
            <w:r w:rsidRPr="001E1186">
              <w:t>sufficient</w:t>
            </w:r>
            <w:proofErr w:type="gramEnd"/>
            <w:r w:rsidRPr="001E1186">
              <w:t xml:space="preserve"> contrast?</w:t>
            </w:r>
          </w:p>
        </w:tc>
        <w:tc>
          <w:tcPr>
            <w:tcW w:w="1566" w:type="dxa"/>
          </w:tcPr>
          <w:p w14:paraId="633C3CB9" w14:textId="77777777" w:rsidR="005B79A1" w:rsidRPr="001E1186" w:rsidRDefault="005B79A1" w:rsidP="005B79A1"/>
        </w:tc>
        <w:tc>
          <w:tcPr>
            <w:tcW w:w="3113" w:type="dxa"/>
          </w:tcPr>
          <w:p w14:paraId="18F26FAF" w14:textId="77777777" w:rsidR="005B79A1" w:rsidRPr="001E1186" w:rsidRDefault="005B79A1" w:rsidP="005B79A1"/>
        </w:tc>
      </w:tr>
      <w:tr w:rsidR="005B79A1" w14:paraId="496C7F69" w14:textId="77777777" w:rsidTr="005B79A1">
        <w:tc>
          <w:tcPr>
            <w:tcW w:w="10484" w:type="dxa"/>
            <w:gridSpan w:val="3"/>
          </w:tcPr>
          <w:p w14:paraId="2350DD06" w14:textId="77777777" w:rsidR="005B79A1" w:rsidRDefault="005B79A1" w:rsidP="005B79A1">
            <w:pPr>
              <w:pStyle w:val="Heading4"/>
              <w:outlineLvl w:val="3"/>
            </w:pPr>
          </w:p>
          <w:p w14:paraId="703C03D9" w14:textId="77777777" w:rsidR="005B79A1" w:rsidRPr="006E2FD6" w:rsidRDefault="005B79A1" w:rsidP="005B79A1">
            <w:pPr>
              <w:pStyle w:val="Heading4"/>
              <w:outlineLvl w:val="3"/>
            </w:pPr>
            <w:r>
              <w:t>Training environment</w:t>
            </w:r>
          </w:p>
        </w:tc>
      </w:tr>
      <w:tr w:rsidR="005B79A1" w:rsidRPr="001E1186" w14:paraId="41B2424B" w14:textId="77777777" w:rsidTr="005B79A1">
        <w:tc>
          <w:tcPr>
            <w:tcW w:w="5805" w:type="dxa"/>
          </w:tcPr>
          <w:p w14:paraId="6260C86B" w14:textId="77777777" w:rsidR="005B79A1" w:rsidRPr="001E1186" w:rsidRDefault="005B79A1" w:rsidP="005B79A1">
            <w:r>
              <w:t>Is the training space in general and all training rooms physically accessible e.g. building, parking and toilets?</w:t>
            </w:r>
          </w:p>
        </w:tc>
        <w:tc>
          <w:tcPr>
            <w:tcW w:w="1566" w:type="dxa"/>
          </w:tcPr>
          <w:p w14:paraId="35F59294" w14:textId="77777777" w:rsidR="005B79A1" w:rsidRPr="001E1186" w:rsidRDefault="005B79A1" w:rsidP="005B79A1"/>
        </w:tc>
        <w:tc>
          <w:tcPr>
            <w:tcW w:w="3113" w:type="dxa"/>
          </w:tcPr>
          <w:p w14:paraId="29050C36" w14:textId="77777777" w:rsidR="005B79A1" w:rsidRPr="001E1186" w:rsidRDefault="005B79A1" w:rsidP="00891093">
            <w:pPr>
              <w:pStyle w:val="Bodycopy"/>
              <w:rPr>
                <w:sz w:val="20"/>
                <w:szCs w:val="20"/>
              </w:rPr>
            </w:pPr>
          </w:p>
        </w:tc>
      </w:tr>
      <w:tr w:rsidR="005B79A1" w:rsidRPr="001E1186" w14:paraId="05924451" w14:textId="77777777" w:rsidTr="005B79A1">
        <w:tc>
          <w:tcPr>
            <w:tcW w:w="5805" w:type="dxa"/>
          </w:tcPr>
          <w:p w14:paraId="6EA60671" w14:textId="77777777" w:rsidR="005B79A1" w:rsidRPr="001E1186" w:rsidRDefault="005B79A1" w:rsidP="005B79A1">
            <w:r>
              <w:t xml:space="preserve">Is space available to allow support workers/communication facilitators such as </w:t>
            </w:r>
            <w:proofErr w:type="spellStart"/>
            <w:r>
              <w:t>Auslan</w:t>
            </w:r>
            <w:proofErr w:type="spellEnd"/>
            <w:r>
              <w:t xml:space="preserve"> interpreters, if required?</w:t>
            </w:r>
          </w:p>
        </w:tc>
        <w:tc>
          <w:tcPr>
            <w:tcW w:w="1566" w:type="dxa"/>
          </w:tcPr>
          <w:p w14:paraId="72521D07" w14:textId="77777777" w:rsidR="005B79A1" w:rsidRPr="001E1186" w:rsidRDefault="005B79A1" w:rsidP="005B79A1"/>
        </w:tc>
        <w:tc>
          <w:tcPr>
            <w:tcW w:w="3113" w:type="dxa"/>
          </w:tcPr>
          <w:p w14:paraId="533078AC" w14:textId="77777777" w:rsidR="005B79A1" w:rsidRPr="001E1186" w:rsidRDefault="005B79A1" w:rsidP="00891093">
            <w:pPr>
              <w:pStyle w:val="Bodycopy"/>
              <w:rPr>
                <w:sz w:val="20"/>
                <w:szCs w:val="20"/>
              </w:rPr>
            </w:pPr>
          </w:p>
        </w:tc>
      </w:tr>
    </w:tbl>
    <w:p w14:paraId="57538522" w14:textId="77777777" w:rsidR="005B79A1" w:rsidRDefault="005B79A1" w:rsidP="005B79A1">
      <w:pPr>
        <w:pStyle w:val="Bodycopy"/>
      </w:pPr>
    </w:p>
    <w:p w14:paraId="5FB385FE" w14:textId="77777777" w:rsidR="001B381D" w:rsidRDefault="001B381D" w:rsidP="00B06F8D"/>
    <w:sectPr w:rsidR="001B381D" w:rsidSect="00B80A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1C9B5" w14:textId="77777777" w:rsidR="00696B74" w:rsidRDefault="00696B74" w:rsidP="005744C6">
      <w:pPr>
        <w:spacing w:after="0" w:line="240" w:lineRule="auto"/>
      </w:pPr>
      <w:r>
        <w:separator/>
      </w:r>
    </w:p>
  </w:endnote>
  <w:endnote w:type="continuationSeparator" w:id="0">
    <w:p w14:paraId="5F95F6DF" w14:textId="77777777" w:rsidR="00696B74" w:rsidRDefault="00696B74" w:rsidP="00574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8F532" w14:textId="77777777" w:rsidR="00DA55CA" w:rsidRDefault="00DA5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32C82" w14:textId="4C4986F0" w:rsidR="003F033C" w:rsidRPr="002832CC" w:rsidRDefault="003F033C" w:rsidP="0026556A">
    <w:pPr>
      <w:pStyle w:val="Footer"/>
      <w:ind w:left="-567"/>
      <w:rPr>
        <w:szCs w:val="18"/>
      </w:rPr>
    </w:pPr>
    <w:r w:rsidRPr="002832CC">
      <w:rPr>
        <w:rFonts w:eastAsiaTheme="majorEastAsia"/>
        <w:noProof/>
        <w:szCs w:val="18"/>
      </w:rPr>
      <w:drawing>
        <wp:anchor distT="0" distB="0" distL="114300" distR="114300" simplePos="0" relativeHeight="251672576" behindDoc="1" locked="0" layoutInCell="1" allowOverlap="1" wp14:anchorId="59A65764" wp14:editId="5D737D14">
          <wp:simplePos x="0" y="0"/>
          <wp:positionH relativeFrom="column">
            <wp:posOffset>-1094105</wp:posOffset>
          </wp:positionH>
          <wp:positionV relativeFrom="paragraph">
            <wp:posOffset>-1018081</wp:posOffset>
          </wp:positionV>
          <wp:extent cx="1647056" cy="1596390"/>
          <wp:effectExtent l="0" t="0" r="0" b="3810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SC_accessable_refresh_word_concepts-07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058" r="78214"/>
                  <a:stretch/>
                </pic:blipFill>
                <pic:spPr bwMode="auto">
                  <a:xfrm>
                    <a:off x="0" y="0"/>
                    <a:ext cx="1647056" cy="1596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32CC">
      <w:rPr>
        <w:szCs w:val="18"/>
      </w:rPr>
      <w:fldChar w:fldCharType="begin"/>
    </w:r>
    <w:r w:rsidRPr="002832CC">
      <w:rPr>
        <w:szCs w:val="18"/>
      </w:rPr>
      <w:instrText xml:space="preserve"> PAGE   \* MERGEFORMAT </w:instrText>
    </w:r>
    <w:r w:rsidRPr="002832CC">
      <w:rPr>
        <w:szCs w:val="18"/>
      </w:rPr>
      <w:fldChar w:fldCharType="separate"/>
    </w:r>
    <w:r w:rsidRPr="002832CC">
      <w:rPr>
        <w:szCs w:val="18"/>
      </w:rPr>
      <w:t>2</w:t>
    </w:r>
    <w:r w:rsidRPr="002832CC">
      <w:rPr>
        <w:szCs w:val="18"/>
      </w:rPr>
      <w:fldChar w:fldCharType="end"/>
    </w:r>
    <w:r w:rsidRPr="002832CC">
      <w:rPr>
        <w:szCs w:val="18"/>
      </w:rPr>
      <w:t xml:space="preserve"> </w:t>
    </w:r>
    <w:r w:rsidR="00CE1A7A">
      <w:rPr>
        <w:szCs w:val="18"/>
      </w:rPr>
      <w:t xml:space="preserve"> </w:t>
    </w:r>
    <w:r w:rsidRPr="002832CC">
      <w:rPr>
        <w:szCs w:val="18"/>
      </w:rPr>
      <w:t>|</w:t>
    </w:r>
    <w:r w:rsidR="00CE1A7A">
      <w:rPr>
        <w:szCs w:val="18"/>
      </w:rPr>
      <w:t xml:space="preserve"> </w:t>
    </w:r>
    <w:r w:rsidRPr="002832CC">
      <w:rPr>
        <w:szCs w:val="18"/>
      </w:rPr>
      <w:t xml:space="preserve"> </w:t>
    </w:r>
    <w:sdt>
      <w:sdtPr>
        <w:rPr>
          <w:szCs w:val="18"/>
        </w:rPr>
        <w:alias w:val="Title"/>
        <w:tag w:val=""/>
        <w:id w:val="-94608470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E2773">
          <w:rPr>
            <w:szCs w:val="18"/>
          </w:rPr>
          <w:t>Face-to-face course accessibility checklist</w:t>
        </w:r>
      </w:sdtContent>
    </w:sdt>
    <w:r w:rsidR="00CE1A7A">
      <w:rPr>
        <w:szCs w:val="18"/>
      </w:rPr>
      <w:t xml:space="preserve">  |  </w:t>
    </w:r>
    <w:r w:rsidR="006D5A9C">
      <w:rPr>
        <w:b w:val="0"/>
        <w:szCs w:val="18"/>
      </w:rPr>
      <w:t>Empowered and confident: disabling the barriers.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45142" w14:textId="1419790D" w:rsidR="00B06F8D" w:rsidRPr="002747F5" w:rsidRDefault="00B06F8D" w:rsidP="00B06F8D">
    <w:pPr>
      <w:pStyle w:val="Footer"/>
      <w:ind w:left="-993"/>
    </w:pPr>
    <w:r>
      <w:rPr>
        <w:noProof/>
      </w:rPr>
      <w:drawing>
        <wp:anchor distT="0" distB="0" distL="114300" distR="114300" simplePos="0" relativeHeight="251680768" behindDoc="1" locked="0" layoutInCell="1" allowOverlap="1" wp14:anchorId="7614DBEF" wp14:editId="19465E02">
          <wp:simplePos x="0" y="0"/>
          <wp:positionH relativeFrom="column">
            <wp:posOffset>4728359</wp:posOffset>
          </wp:positionH>
          <wp:positionV relativeFrom="paragraph">
            <wp:posOffset>-182880</wp:posOffset>
          </wp:positionV>
          <wp:extent cx="1440000" cy="470436"/>
          <wp:effectExtent l="0" t="0" r="8255" b="6350"/>
          <wp:wrapNone/>
          <wp:docPr id="6" name="Picture 6" descr="Queensland Government 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70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D30">
      <w:fldChar w:fldCharType="begin"/>
    </w:r>
    <w:r w:rsidRPr="00DC3D30">
      <w:instrText xml:space="preserve"> PAGE   \* MERGEFORMAT </w:instrText>
    </w:r>
    <w:r w:rsidRPr="00DC3D30">
      <w:fldChar w:fldCharType="separate"/>
    </w:r>
    <w:r>
      <w:t>1</w:t>
    </w:r>
    <w:r w:rsidRPr="00DC3D30">
      <w:fldChar w:fldCharType="end"/>
    </w:r>
    <w:r>
      <w:t xml:space="preserve"> </w:t>
    </w:r>
    <w:r w:rsidRPr="00DC3D30">
      <w:t xml:space="preserve"> |</w:t>
    </w:r>
    <w:r>
      <w:t xml:space="preserve"> </w:t>
    </w:r>
    <w:r w:rsidRPr="00DC3D30">
      <w:t xml:space="preserve"> </w:t>
    </w:r>
    <w:sdt>
      <w:sdtPr>
        <w:alias w:val="Title"/>
        <w:tag w:val=""/>
        <w:id w:val="163752563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A55CA">
          <w:t>Face</w:t>
        </w:r>
        <w:r w:rsidR="006E2773">
          <w:t>-</w:t>
        </w:r>
        <w:r w:rsidR="00DA55CA">
          <w:t>to</w:t>
        </w:r>
        <w:r w:rsidR="006E2773">
          <w:t>-</w:t>
        </w:r>
        <w:r w:rsidR="00DA55CA">
          <w:t>face course accessibility checklist</w:t>
        </w:r>
      </w:sdtContent>
    </w:sdt>
    <w:r>
      <w:t xml:space="preserve">  |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0E262" w14:textId="77777777" w:rsidR="00696B74" w:rsidRDefault="00696B74" w:rsidP="005744C6">
      <w:pPr>
        <w:spacing w:after="0" w:line="240" w:lineRule="auto"/>
      </w:pPr>
      <w:r>
        <w:separator/>
      </w:r>
    </w:p>
  </w:footnote>
  <w:footnote w:type="continuationSeparator" w:id="0">
    <w:p w14:paraId="0C9C1072" w14:textId="77777777" w:rsidR="00696B74" w:rsidRDefault="00696B74" w:rsidP="00574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50F78" w14:textId="77777777" w:rsidR="00DA55CA" w:rsidRDefault="00DA5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6BD8B" w14:textId="77777777" w:rsidR="00BA64D2" w:rsidRPr="00403DCF" w:rsidRDefault="00BA64D2" w:rsidP="00BA64D2"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34E56F" wp14:editId="59527BA2">
              <wp:simplePos x="0" y="0"/>
              <wp:positionH relativeFrom="column">
                <wp:posOffset>-631530</wp:posOffset>
              </wp:positionH>
              <wp:positionV relativeFrom="paragraph">
                <wp:posOffset>-44140</wp:posOffset>
              </wp:positionV>
              <wp:extent cx="0" cy="1103748"/>
              <wp:effectExtent l="19050" t="19050" r="38100" b="20320"/>
              <wp:wrapNone/>
              <wp:docPr id="13" name="Straight Connector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103748"/>
                      </a:xfrm>
                      <a:prstGeom prst="line">
                        <a:avLst/>
                      </a:prstGeom>
                      <a:ln w="571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73F602" id="Straight Connector 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75pt,-3.5pt" to="-49.7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" strokecolor="#60c3ad [3204]" strokeweight="4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C5DEB6A" wp14:editId="4A1D1B1F">
              <wp:simplePos x="0" y="0"/>
              <wp:positionH relativeFrom="column">
                <wp:posOffset>-661035</wp:posOffset>
              </wp:positionH>
              <wp:positionV relativeFrom="paragraph">
                <wp:posOffset>-27800</wp:posOffset>
              </wp:positionV>
              <wp:extent cx="1099185" cy="0"/>
              <wp:effectExtent l="0" t="19050" r="43815" b="38100"/>
              <wp:wrapNone/>
              <wp:docPr id="11" name="Straight Connector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99185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F4FD42"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05pt,-2.2pt" to="34.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" strokecolor="#60c3ad [3204]" strokeweight="4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CF2D" w14:textId="77777777" w:rsidR="00B06F8D" w:rsidRPr="00DA1824" w:rsidRDefault="00B06F8D" w:rsidP="00B06F8D">
    <w:pPr>
      <w:pStyle w:val="Header"/>
      <w:tabs>
        <w:tab w:val="clear" w:pos="9026"/>
        <w:tab w:val="right" w:pos="8505"/>
      </w:tabs>
      <w:ind w:right="-994"/>
      <w:jc w:val="right"/>
      <w:rPr>
        <w:b w:val="0"/>
        <w:color w:val="auto"/>
      </w:rPr>
    </w:pPr>
    <w:r>
      <w:rPr>
        <w:b w:val="0"/>
        <w:noProof/>
        <w:color w:val="auto"/>
      </w:rPr>
      <w:drawing>
        <wp:anchor distT="0" distB="0" distL="114300" distR="114300" simplePos="0" relativeHeight="251678720" behindDoc="1" locked="0" layoutInCell="1" allowOverlap="1" wp14:anchorId="32925BBB" wp14:editId="33D5EB41">
          <wp:simplePos x="0" y="0"/>
          <wp:positionH relativeFrom="column">
            <wp:posOffset>-1089323</wp:posOffset>
          </wp:positionH>
          <wp:positionV relativeFrom="paragraph">
            <wp:posOffset>-446405</wp:posOffset>
          </wp:positionV>
          <wp:extent cx="6451916" cy="897255"/>
          <wp:effectExtent l="0" t="0" r="635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222"/>
                  <a:stretch/>
                </pic:blipFill>
                <pic:spPr bwMode="auto">
                  <a:xfrm>
                    <a:off x="0" y="0"/>
                    <a:ext cx="6451916" cy="897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1824">
      <w:rPr>
        <w:b w:val="0"/>
        <w:color w:val="auto"/>
      </w:rPr>
      <w:t>Public Service Commission</w:t>
    </w:r>
  </w:p>
  <w:p w14:paraId="3219B994" w14:textId="77777777" w:rsidR="00B06F8D" w:rsidRDefault="00002807">
    <w:pPr>
      <w:pStyle w:val="Header"/>
    </w:pPr>
    <w:r>
      <w:rPr>
        <w:b w:val="0"/>
        <w:noProof/>
        <w:color w:val="auto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0AED9AE" wp14:editId="3EE1C379">
              <wp:simplePos x="0" y="0"/>
              <wp:positionH relativeFrom="column">
                <wp:posOffset>4496117</wp:posOffset>
              </wp:positionH>
              <wp:positionV relativeFrom="paragraph">
                <wp:posOffset>20955</wp:posOffset>
              </wp:positionV>
              <wp:extent cx="2259830" cy="0"/>
              <wp:effectExtent l="0" t="0" r="0" b="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5983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5F9978" id="Straight Connector 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pt,1.65pt" to="531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" strokecolor="black [3200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3E79"/>
    <w:multiLevelType w:val="hybridMultilevel"/>
    <w:tmpl w:val="46382746"/>
    <w:lvl w:ilvl="0" w:tplc="7C3C683E">
      <w:start w:val="1"/>
      <w:numFmt w:val="bullet"/>
      <w:pStyle w:val="Bullets1"/>
      <w:lvlText w:val=""/>
      <w:lvlJc w:val="left"/>
      <w:pPr>
        <w:ind w:left="720" w:hanging="720"/>
      </w:pPr>
      <w:rPr>
        <w:rFonts w:ascii="Symbol" w:hAnsi="Symbol" w:hint="default"/>
        <w:color w:val="60C3AD" w:themeColor="accent1"/>
      </w:rPr>
    </w:lvl>
    <w:lvl w:ilvl="1" w:tplc="19C2AA84">
      <w:start w:val="1"/>
      <w:numFmt w:val="bullet"/>
      <w:pStyle w:val="Bullets2"/>
      <w:lvlText w:val="―"/>
      <w:lvlJc w:val="left"/>
      <w:pPr>
        <w:ind w:left="1080" w:hanging="360"/>
      </w:pPr>
      <w:rPr>
        <w:rFonts w:ascii="Arial Black" w:hAnsi="Arial Black" w:hint="default"/>
        <w:color w:val="60C3AD" w:themeColor="accent1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106C2"/>
    <w:multiLevelType w:val="hybridMultilevel"/>
    <w:tmpl w:val="CAA81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D45EF"/>
    <w:multiLevelType w:val="hybridMultilevel"/>
    <w:tmpl w:val="4A38A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C31C9"/>
    <w:multiLevelType w:val="hybridMultilevel"/>
    <w:tmpl w:val="04CA2E36"/>
    <w:lvl w:ilvl="0" w:tplc="461614C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F1664"/>
    <w:multiLevelType w:val="hybridMultilevel"/>
    <w:tmpl w:val="EBB65644"/>
    <w:lvl w:ilvl="0" w:tplc="FE86F67E">
      <w:numFmt w:val="bullet"/>
      <w:lvlText w:val="•"/>
      <w:lvlJc w:val="left"/>
      <w:pPr>
        <w:ind w:left="1080" w:hanging="720"/>
      </w:pPr>
      <w:rPr>
        <w:rFonts w:ascii="Arial" w:eastAsiaTheme="maj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25D6F"/>
    <w:multiLevelType w:val="multilevel"/>
    <w:tmpl w:val="1624E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umberedlist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57"/>
    <w:rsid w:val="00002807"/>
    <w:rsid w:val="000156E9"/>
    <w:rsid w:val="00020C5B"/>
    <w:rsid w:val="00027EDB"/>
    <w:rsid w:val="00031AF2"/>
    <w:rsid w:val="00056ABA"/>
    <w:rsid w:val="000603B3"/>
    <w:rsid w:val="000654E0"/>
    <w:rsid w:val="000D647F"/>
    <w:rsid w:val="000E5A57"/>
    <w:rsid w:val="000E5C4D"/>
    <w:rsid w:val="00103E19"/>
    <w:rsid w:val="001304E7"/>
    <w:rsid w:val="00141959"/>
    <w:rsid w:val="00154743"/>
    <w:rsid w:val="00171CDD"/>
    <w:rsid w:val="0017642E"/>
    <w:rsid w:val="00183EF6"/>
    <w:rsid w:val="00191D49"/>
    <w:rsid w:val="001B381D"/>
    <w:rsid w:val="001B654B"/>
    <w:rsid w:val="001E67E6"/>
    <w:rsid w:val="001F5192"/>
    <w:rsid w:val="00230D42"/>
    <w:rsid w:val="00252C65"/>
    <w:rsid w:val="00255E5A"/>
    <w:rsid w:val="0026556A"/>
    <w:rsid w:val="00270F5D"/>
    <w:rsid w:val="002747F5"/>
    <w:rsid w:val="00280B3E"/>
    <w:rsid w:val="002832CC"/>
    <w:rsid w:val="002A3393"/>
    <w:rsid w:val="002B6B28"/>
    <w:rsid w:val="002E633A"/>
    <w:rsid w:val="00312FC9"/>
    <w:rsid w:val="003554E2"/>
    <w:rsid w:val="00357AEA"/>
    <w:rsid w:val="00365B57"/>
    <w:rsid w:val="003F033C"/>
    <w:rsid w:val="00403DCF"/>
    <w:rsid w:val="00407780"/>
    <w:rsid w:val="004276FC"/>
    <w:rsid w:val="00440501"/>
    <w:rsid w:val="00473EA1"/>
    <w:rsid w:val="004B28A6"/>
    <w:rsid w:val="004C0B01"/>
    <w:rsid w:val="004E1F0B"/>
    <w:rsid w:val="004F2D89"/>
    <w:rsid w:val="005379AD"/>
    <w:rsid w:val="00543EAA"/>
    <w:rsid w:val="005744C6"/>
    <w:rsid w:val="00585FF3"/>
    <w:rsid w:val="0059555E"/>
    <w:rsid w:val="005A1050"/>
    <w:rsid w:val="005B79A1"/>
    <w:rsid w:val="005D1632"/>
    <w:rsid w:val="005D3352"/>
    <w:rsid w:val="006015C1"/>
    <w:rsid w:val="006016AB"/>
    <w:rsid w:val="006164C1"/>
    <w:rsid w:val="006317FD"/>
    <w:rsid w:val="00634A56"/>
    <w:rsid w:val="006521E5"/>
    <w:rsid w:val="00655509"/>
    <w:rsid w:val="00655D03"/>
    <w:rsid w:val="0068710C"/>
    <w:rsid w:val="00696B74"/>
    <w:rsid w:val="00696DBD"/>
    <w:rsid w:val="006C3AD8"/>
    <w:rsid w:val="006D5A9C"/>
    <w:rsid w:val="006E2773"/>
    <w:rsid w:val="00727CAD"/>
    <w:rsid w:val="00747E7A"/>
    <w:rsid w:val="00753594"/>
    <w:rsid w:val="0077574E"/>
    <w:rsid w:val="00811F83"/>
    <w:rsid w:val="00814A13"/>
    <w:rsid w:val="00844C5E"/>
    <w:rsid w:val="00880728"/>
    <w:rsid w:val="008B1CE9"/>
    <w:rsid w:val="008E3BD5"/>
    <w:rsid w:val="00936549"/>
    <w:rsid w:val="00986668"/>
    <w:rsid w:val="009A6FD3"/>
    <w:rsid w:val="009E5EF1"/>
    <w:rsid w:val="00A02722"/>
    <w:rsid w:val="00A06FED"/>
    <w:rsid w:val="00A079B5"/>
    <w:rsid w:val="00A506E4"/>
    <w:rsid w:val="00A55A8C"/>
    <w:rsid w:val="00A7597A"/>
    <w:rsid w:val="00A91C69"/>
    <w:rsid w:val="00A9288C"/>
    <w:rsid w:val="00AD139E"/>
    <w:rsid w:val="00AE3462"/>
    <w:rsid w:val="00AE3F51"/>
    <w:rsid w:val="00B0493A"/>
    <w:rsid w:val="00B06F8D"/>
    <w:rsid w:val="00B07012"/>
    <w:rsid w:val="00B214C1"/>
    <w:rsid w:val="00B50940"/>
    <w:rsid w:val="00B543BE"/>
    <w:rsid w:val="00B66E29"/>
    <w:rsid w:val="00B67C5A"/>
    <w:rsid w:val="00B7336C"/>
    <w:rsid w:val="00B80AC9"/>
    <w:rsid w:val="00BA2C15"/>
    <w:rsid w:val="00BA4901"/>
    <w:rsid w:val="00BA64D2"/>
    <w:rsid w:val="00BB2285"/>
    <w:rsid w:val="00BC1FDE"/>
    <w:rsid w:val="00BD5939"/>
    <w:rsid w:val="00BF1369"/>
    <w:rsid w:val="00C26007"/>
    <w:rsid w:val="00C43CE6"/>
    <w:rsid w:val="00C54609"/>
    <w:rsid w:val="00C562C8"/>
    <w:rsid w:val="00C70B96"/>
    <w:rsid w:val="00CD46A1"/>
    <w:rsid w:val="00CE1A7A"/>
    <w:rsid w:val="00D47177"/>
    <w:rsid w:val="00D54591"/>
    <w:rsid w:val="00D84A34"/>
    <w:rsid w:val="00D92EE6"/>
    <w:rsid w:val="00D9487D"/>
    <w:rsid w:val="00DA1824"/>
    <w:rsid w:val="00DA55CA"/>
    <w:rsid w:val="00DC3D30"/>
    <w:rsid w:val="00DF0A33"/>
    <w:rsid w:val="00E35F52"/>
    <w:rsid w:val="00E65C66"/>
    <w:rsid w:val="00E67811"/>
    <w:rsid w:val="00E96315"/>
    <w:rsid w:val="00E9771C"/>
    <w:rsid w:val="00EA3982"/>
    <w:rsid w:val="00EC74F9"/>
    <w:rsid w:val="00EF3679"/>
    <w:rsid w:val="00F033E7"/>
    <w:rsid w:val="00F2524A"/>
    <w:rsid w:val="00F56ED7"/>
    <w:rsid w:val="00F72228"/>
    <w:rsid w:val="00F9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C6F252"/>
  <w15:chartTrackingRefBased/>
  <w15:docId w15:val="{F48D6AC8-2979-480A-A7C1-1840BE90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031AF2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4D2"/>
    <w:pPr>
      <w:keepNext/>
      <w:keepLines/>
      <w:pBdr>
        <w:bottom w:val="single" w:sz="36" w:space="8" w:color="60C3AD" w:themeColor="accent1"/>
      </w:pBdr>
      <w:spacing w:before="400" w:after="240" w:line="240" w:lineRule="auto"/>
      <w:outlineLvl w:val="0"/>
    </w:pPr>
    <w:rPr>
      <w:rFonts w:eastAsiaTheme="majorEastAsia" w:cstheme="majorBidi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1AF2"/>
    <w:pPr>
      <w:keepNext/>
      <w:keepLines/>
      <w:spacing w:before="280" w:line="240" w:lineRule="auto"/>
      <w:outlineLvl w:val="1"/>
    </w:pPr>
    <w:rPr>
      <w:rFonts w:eastAsiaTheme="majorEastAsia" w:cstheme="majorBidi"/>
      <w:color w:val="007A6D" w:themeColor="accent4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31AF2"/>
    <w:pPr>
      <w:keepNext/>
      <w:keepLines/>
      <w:spacing w:before="120" w:line="240" w:lineRule="auto"/>
      <w:outlineLvl w:val="2"/>
    </w:pPr>
    <w:rPr>
      <w:rFonts w:eastAsiaTheme="majorEastAsia" w:cstheme="majorBidi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0940"/>
    <w:pPr>
      <w:keepNext/>
      <w:keepLines/>
      <w:spacing w:before="80" w:after="0"/>
      <w:outlineLvl w:val="3"/>
    </w:pPr>
    <w:rPr>
      <w:rFonts w:eastAsiaTheme="majorEastAsia" w:cstheme="majorBidi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35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35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35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35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35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4D2"/>
    <w:rPr>
      <w:rFonts w:ascii="Arial" w:eastAsiaTheme="majorEastAsia" w:hAnsi="Arial" w:cstheme="majorBidi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31AF2"/>
    <w:rPr>
      <w:rFonts w:ascii="Arial" w:eastAsiaTheme="majorEastAsia" w:hAnsi="Arial" w:cstheme="majorBidi"/>
      <w:color w:val="007A6D" w:themeColor="accent4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31AF2"/>
    <w:rPr>
      <w:rFonts w:ascii="Arial" w:eastAsiaTheme="majorEastAsia" w:hAnsi="Arial" w:cstheme="majorBidi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50940"/>
    <w:rPr>
      <w:rFonts w:ascii="Arial" w:eastAsiaTheme="majorEastAsia" w:hAnsi="Arial" w:cstheme="majorBidi"/>
      <w:b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35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35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35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35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35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352"/>
    <w:pPr>
      <w:spacing w:line="240" w:lineRule="auto"/>
    </w:pPr>
    <w:rPr>
      <w:b/>
      <w:b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A64D2"/>
    <w:pPr>
      <w:pBdr>
        <w:bottom w:val="single" w:sz="36" w:space="8" w:color="60C3AD" w:themeColor="accent1"/>
      </w:pBdr>
      <w:spacing w:after="0" w:line="240" w:lineRule="auto"/>
      <w:contextualSpacing/>
    </w:pPr>
    <w:rPr>
      <w:rFonts w:eastAsiaTheme="majorEastAsia" w:cstheme="majorBidi"/>
      <w:b/>
      <w:spacing w:val="-7"/>
      <w:sz w:val="64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BA64D2"/>
    <w:rPr>
      <w:rFonts w:ascii="Arial" w:eastAsiaTheme="majorEastAsia" w:hAnsi="Arial" w:cstheme="majorBidi"/>
      <w:b/>
      <w:spacing w:val="-7"/>
      <w:sz w:val="64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C5E"/>
    <w:pPr>
      <w:numPr>
        <w:ilvl w:val="1"/>
      </w:numPr>
      <w:spacing w:before="240" w:after="480" w:line="240" w:lineRule="auto"/>
    </w:pPr>
    <w:rPr>
      <w:rFonts w:eastAsiaTheme="majorEastAsia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44C5E"/>
    <w:rPr>
      <w:rFonts w:ascii="Arial" w:eastAsiaTheme="majorEastAsia" w:hAnsi="Arial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5D3352"/>
    <w:rPr>
      <w:b/>
      <w:bCs/>
    </w:rPr>
  </w:style>
  <w:style w:type="character" w:styleId="Emphasis">
    <w:name w:val="Emphasis"/>
    <w:basedOn w:val="DefaultParagraphFont"/>
    <w:uiPriority w:val="20"/>
    <w:qFormat/>
    <w:rsid w:val="005D3352"/>
    <w:rPr>
      <w:i/>
      <w:iCs/>
    </w:rPr>
  </w:style>
  <w:style w:type="paragraph" w:styleId="NoSpacing">
    <w:name w:val="No Spacing"/>
    <w:uiPriority w:val="1"/>
    <w:rsid w:val="00655509"/>
    <w:pPr>
      <w:spacing w:after="0" w:line="240" w:lineRule="auto"/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1B654B"/>
    <w:pPr>
      <w:spacing w:before="240" w:after="240" w:line="252" w:lineRule="auto"/>
      <w:ind w:left="720" w:right="864"/>
    </w:pPr>
    <w:rPr>
      <w:rFonts w:ascii="Times New Roman" w:hAnsi="Times New Roman"/>
      <w:i/>
      <w:iCs/>
      <w:color w:val="007A6D" w:themeColor="accent4"/>
    </w:rPr>
  </w:style>
  <w:style w:type="character" w:customStyle="1" w:styleId="QuoteChar">
    <w:name w:val="Quote Char"/>
    <w:basedOn w:val="DefaultParagraphFont"/>
    <w:link w:val="Quote"/>
    <w:uiPriority w:val="29"/>
    <w:rsid w:val="001B654B"/>
    <w:rPr>
      <w:rFonts w:ascii="Times New Roman" w:hAnsi="Times New Roman"/>
      <w:i/>
      <w:iCs/>
      <w:color w:val="007A6D" w:themeColor="accent4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654B"/>
    <w:pPr>
      <w:pBdr>
        <w:top w:val="single" w:sz="12" w:space="8" w:color="007A6D" w:themeColor="accent4"/>
        <w:bottom w:val="single" w:sz="12" w:space="8" w:color="007A6D" w:themeColor="accent4"/>
      </w:pBdr>
      <w:spacing w:before="100" w:beforeAutospacing="1" w:after="240"/>
      <w:ind w:right="864"/>
    </w:pPr>
    <w:rPr>
      <w:rFonts w:ascii="Times New Roman" w:eastAsiaTheme="majorEastAsia" w:hAnsi="Times New Roman" w:cstheme="majorBidi"/>
      <w:b/>
      <w:i/>
      <w:color w:val="007A6D" w:themeColor="accent4"/>
      <w:sz w:val="24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654B"/>
    <w:rPr>
      <w:rFonts w:ascii="Times New Roman" w:eastAsiaTheme="majorEastAsia" w:hAnsi="Times New Roman" w:cstheme="majorBidi"/>
      <w:b/>
      <w:i/>
      <w:color w:val="007A6D" w:themeColor="accent4"/>
      <w:sz w:val="24"/>
      <w:szCs w:val="28"/>
    </w:rPr>
  </w:style>
  <w:style w:type="character" w:styleId="SubtleEmphasis">
    <w:name w:val="Subtle Emphasis"/>
    <w:basedOn w:val="DefaultParagraphFont"/>
    <w:uiPriority w:val="19"/>
    <w:rsid w:val="005D335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D335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5D335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rsid w:val="005D335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rsid w:val="005D335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rsid w:val="005D335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C3D30"/>
    <w:pPr>
      <w:tabs>
        <w:tab w:val="center" w:pos="4513"/>
        <w:tab w:val="right" w:pos="9026"/>
      </w:tabs>
      <w:spacing w:after="0" w:line="240" w:lineRule="auto"/>
    </w:pPr>
    <w:rPr>
      <w:b/>
      <w:color w:val="28695B" w:themeColor="accent1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DC3D30"/>
    <w:rPr>
      <w:rFonts w:ascii="Arial" w:hAnsi="Arial"/>
      <w:b/>
      <w:color w:val="28695B" w:themeColor="accent1" w:themeShade="80"/>
      <w:sz w:val="16"/>
    </w:rPr>
  </w:style>
  <w:style w:type="paragraph" w:styleId="Footer">
    <w:name w:val="footer"/>
    <w:basedOn w:val="Normal"/>
    <w:link w:val="FooterChar"/>
    <w:uiPriority w:val="99"/>
    <w:unhideWhenUsed/>
    <w:rsid w:val="00DC3D30"/>
    <w:pPr>
      <w:tabs>
        <w:tab w:val="center" w:pos="4513"/>
        <w:tab w:val="right" w:pos="9026"/>
      </w:tabs>
      <w:spacing w:after="0" w:line="240" w:lineRule="auto"/>
    </w:pPr>
    <w:rPr>
      <w:b/>
      <w:color w:val="28695B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DC3D30"/>
    <w:rPr>
      <w:rFonts w:ascii="Arial" w:hAnsi="Arial"/>
      <w:b/>
      <w:color w:val="28695B" w:themeColor="accent1" w:themeShade="80"/>
      <w:sz w:val="16"/>
    </w:rPr>
  </w:style>
  <w:style w:type="character" w:styleId="PlaceholderText">
    <w:name w:val="Placeholder Text"/>
    <w:basedOn w:val="DefaultParagraphFont"/>
    <w:uiPriority w:val="99"/>
    <w:semiHidden/>
    <w:rsid w:val="005744C6"/>
    <w:rPr>
      <w:color w:val="808080"/>
    </w:rPr>
  </w:style>
  <w:style w:type="paragraph" w:styleId="ListParagraph">
    <w:name w:val="List Paragraph"/>
    <w:basedOn w:val="Normal"/>
    <w:link w:val="ListParagraphChar"/>
    <w:uiPriority w:val="34"/>
    <w:rsid w:val="003554E2"/>
    <w:pPr>
      <w:ind w:left="720"/>
      <w:contextualSpacing/>
    </w:pPr>
  </w:style>
  <w:style w:type="character" w:customStyle="1" w:styleId="DocTitle">
    <w:name w:val="DocTitle"/>
    <w:basedOn w:val="DefaultParagraphFont"/>
    <w:rsid w:val="00252C65"/>
  </w:style>
  <w:style w:type="paragraph" w:customStyle="1" w:styleId="Bullets1">
    <w:name w:val="Bullets 1"/>
    <w:basedOn w:val="ListParagraph"/>
    <w:link w:val="Bullets1Char"/>
    <w:qFormat/>
    <w:rsid w:val="001F5192"/>
    <w:pPr>
      <w:numPr>
        <w:numId w:val="4"/>
      </w:numPr>
      <w:ind w:left="426" w:hanging="284"/>
    </w:pPr>
    <w:rPr>
      <w:rFonts w:eastAsiaTheme="majorEastAsia"/>
    </w:rPr>
  </w:style>
  <w:style w:type="paragraph" w:customStyle="1" w:styleId="Heading1-column2">
    <w:name w:val="Heading 1 - column 2"/>
    <w:basedOn w:val="Heading1"/>
    <w:link w:val="Heading1-column2Char"/>
    <w:rsid w:val="00B0493A"/>
  </w:style>
  <w:style w:type="character" w:customStyle="1" w:styleId="ListParagraphChar">
    <w:name w:val="List Paragraph Char"/>
    <w:basedOn w:val="DefaultParagraphFont"/>
    <w:link w:val="ListParagraph"/>
    <w:uiPriority w:val="34"/>
    <w:rsid w:val="001F5192"/>
    <w:rPr>
      <w:rFonts w:ascii="Arial" w:hAnsi="Arial"/>
      <w:sz w:val="16"/>
    </w:rPr>
  </w:style>
  <w:style w:type="character" w:customStyle="1" w:styleId="Bullets1Char">
    <w:name w:val="Bullets 1 Char"/>
    <w:basedOn w:val="ListParagraphChar"/>
    <w:link w:val="Bullets1"/>
    <w:rsid w:val="001F5192"/>
    <w:rPr>
      <w:rFonts w:ascii="Arial" w:eastAsiaTheme="majorEastAsia" w:hAnsi="Arial"/>
      <w:sz w:val="16"/>
    </w:rPr>
  </w:style>
  <w:style w:type="paragraph" w:customStyle="1" w:styleId="Footer1">
    <w:name w:val="Footer 1"/>
    <w:basedOn w:val="Footer"/>
    <w:link w:val="Footer1Char"/>
    <w:rsid w:val="00AE3F51"/>
    <w:pPr>
      <w:jc w:val="both"/>
    </w:pPr>
    <w:rPr>
      <w:b w:val="0"/>
      <w:noProof/>
      <w:color w:val="3B9D87" w:themeColor="accent1" w:themeShade="BF"/>
    </w:rPr>
  </w:style>
  <w:style w:type="character" w:customStyle="1" w:styleId="Heading1-column2Char">
    <w:name w:val="Heading 1 - column 2 Char"/>
    <w:basedOn w:val="Heading1Char"/>
    <w:link w:val="Heading1-column2"/>
    <w:rsid w:val="00B0493A"/>
    <w:rPr>
      <w:rFonts w:ascii="Arial" w:eastAsiaTheme="majorEastAsia" w:hAnsi="Arial" w:cstheme="majorBidi"/>
      <w:b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A2C15"/>
    <w:rPr>
      <w:b/>
      <w:color w:val="28695B" w:themeColor="accent1" w:themeShade="80"/>
      <w:u w:val="single"/>
    </w:rPr>
  </w:style>
  <w:style w:type="character" w:customStyle="1" w:styleId="Footer1Char">
    <w:name w:val="Footer 1 Char"/>
    <w:basedOn w:val="FooterChar"/>
    <w:link w:val="Footer1"/>
    <w:rsid w:val="00AE3F51"/>
    <w:rPr>
      <w:rFonts w:ascii="Arial" w:hAnsi="Arial"/>
      <w:b w:val="0"/>
      <w:noProof/>
      <w:color w:val="3B9D87" w:themeColor="accent1" w:themeShade="BF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A4901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44050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40501"/>
    <w:pPr>
      <w:spacing w:after="100"/>
      <w:ind w:left="180"/>
    </w:pPr>
  </w:style>
  <w:style w:type="paragraph" w:styleId="TOC3">
    <w:name w:val="toc 3"/>
    <w:basedOn w:val="Normal"/>
    <w:next w:val="Normal"/>
    <w:autoRedefine/>
    <w:uiPriority w:val="39"/>
    <w:unhideWhenUsed/>
    <w:rsid w:val="00440501"/>
    <w:pPr>
      <w:spacing w:after="100"/>
      <w:ind w:left="360"/>
    </w:pPr>
  </w:style>
  <w:style w:type="paragraph" w:styleId="BodyText">
    <w:name w:val="Body Text"/>
    <w:basedOn w:val="Normal"/>
    <w:link w:val="BodyTextChar"/>
    <w:rsid w:val="00407780"/>
    <w:pPr>
      <w:spacing w:before="120" w:line="276" w:lineRule="auto"/>
    </w:pPr>
    <w:rPr>
      <w:rFonts w:eastAsia="Times New Roman" w:cs="Times New Roman"/>
      <w:sz w:val="22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407780"/>
    <w:rPr>
      <w:rFonts w:ascii="Arial" w:eastAsia="Times New Roman" w:hAnsi="Arial" w:cs="Times New Roman"/>
      <w:sz w:val="22"/>
      <w:szCs w:val="24"/>
      <w:lang w:eastAsia="en-AU"/>
    </w:rPr>
  </w:style>
  <w:style w:type="table" w:styleId="TableGrid">
    <w:name w:val="Table Grid"/>
    <w:basedOn w:val="TableNormal"/>
    <w:uiPriority w:val="39"/>
    <w:rsid w:val="004F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rsid w:val="00D545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B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B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1" w:themeFillTint="33"/>
      </w:tcPr>
    </w:tblStylePr>
    <w:tblStylePr w:type="band1Horz">
      <w:tblPr/>
      <w:tcPr>
        <w:shd w:val="clear" w:color="auto" w:fill="DFF3EE" w:themeFill="accent1" w:themeFillTint="33"/>
      </w:tcPr>
    </w:tblStylePr>
  </w:style>
  <w:style w:type="paragraph" w:customStyle="1" w:styleId="Bodystrong">
    <w:name w:val="Body strong"/>
    <w:basedOn w:val="Normal"/>
    <w:next w:val="Normal"/>
    <w:link w:val="BodystrongChar"/>
    <w:qFormat/>
    <w:rsid w:val="00270F5D"/>
    <w:rPr>
      <w:b/>
    </w:rPr>
  </w:style>
  <w:style w:type="paragraph" w:customStyle="1" w:styleId="Numberedlist">
    <w:name w:val="Numbered list"/>
    <w:basedOn w:val="ListParagraph"/>
    <w:link w:val="NumberedlistChar"/>
    <w:qFormat/>
    <w:rsid w:val="002A3393"/>
    <w:pPr>
      <w:numPr>
        <w:numId w:val="5"/>
      </w:numPr>
      <w:ind w:left="426" w:hanging="284"/>
    </w:pPr>
    <w:rPr>
      <w:rFonts w:eastAsiaTheme="majorEastAsia"/>
    </w:rPr>
  </w:style>
  <w:style w:type="character" w:customStyle="1" w:styleId="BodystrongChar">
    <w:name w:val="Body strong Char"/>
    <w:basedOn w:val="DefaultParagraphFont"/>
    <w:link w:val="Bodystrong"/>
    <w:rsid w:val="00270F5D"/>
    <w:rPr>
      <w:rFonts w:ascii="Arial" w:hAnsi="Arial"/>
      <w:b/>
      <w:sz w:val="18"/>
    </w:rPr>
  </w:style>
  <w:style w:type="character" w:customStyle="1" w:styleId="NumberedlistChar">
    <w:name w:val="Numbered list Char"/>
    <w:basedOn w:val="ListParagraphChar"/>
    <w:link w:val="Numberedlist"/>
    <w:rsid w:val="002A3393"/>
    <w:rPr>
      <w:rFonts w:ascii="Arial" w:eastAsiaTheme="majorEastAsia" w:hAnsi="Arial"/>
      <w:sz w:val="18"/>
    </w:rPr>
  </w:style>
  <w:style w:type="paragraph" w:customStyle="1" w:styleId="Bullets2">
    <w:name w:val="Bullets 2"/>
    <w:basedOn w:val="Bullets1"/>
    <w:link w:val="Bullets2Char"/>
    <w:qFormat/>
    <w:rsid w:val="00D9487D"/>
    <w:pPr>
      <w:numPr>
        <w:ilvl w:val="1"/>
      </w:numPr>
    </w:pPr>
  </w:style>
  <w:style w:type="character" w:customStyle="1" w:styleId="Bullets2Char">
    <w:name w:val="Bullets 2 Char"/>
    <w:basedOn w:val="Bullets1Char"/>
    <w:link w:val="Bullets2"/>
    <w:rsid w:val="00D9487D"/>
    <w:rPr>
      <w:rFonts w:ascii="Arial" w:eastAsiaTheme="majorEastAsia" w:hAnsi="Arial"/>
      <w:sz w:val="18"/>
    </w:rPr>
  </w:style>
  <w:style w:type="paragraph" w:customStyle="1" w:styleId="Strongbody">
    <w:name w:val="Strong body"/>
    <w:basedOn w:val="Normal"/>
    <w:next w:val="Normal"/>
    <w:link w:val="StrongbodyChar"/>
    <w:rsid w:val="0026556A"/>
    <w:rPr>
      <w:b/>
    </w:rPr>
  </w:style>
  <w:style w:type="character" w:customStyle="1" w:styleId="StrongbodyChar">
    <w:name w:val="Strong body Char"/>
    <w:basedOn w:val="DefaultParagraphFont"/>
    <w:link w:val="Strongbody"/>
    <w:rsid w:val="0026556A"/>
    <w:rPr>
      <w:rFonts w:ascii="Arial" w:hAnsi="Arial"/>
      <w:b/>
      <w:sz w:val="18"/>
    </w:rPr>
  </w:style>
  <w:style w:type="paragraph" w:customStyle="1" w:styleId="Numberedlist2">
    <w:name w:val="Numbered list 2"/>
    <w:basedOn w:val="Numberedlist"/>
    <w:link w:val="Numberedlist2Char"/>
    <w:qFormat/>
    <w:rsid w:val="004B28A6"/>
    <w:pPr>
      <w:keepNext/>
      <w:keepLines/>
      <w:numPr>
        <w:ilvl w:val="1"/>
        <w:numId w:val="6"/>
      </w:numPr>
      <w:spacing w:before="80" w:after="0" w:line="240" w:lineRule="auto"/>
      <w:ind w:left="851" w:hanging="425"/>
      <w:contextualSpacing w:val="0"/>
      <w:outlineLvl w:val="2"/>
    </w:pPr>
  </w:style>
  <w:style w:type="character" w:customStyle="1" w:styleId="Numberedlist2Char">
    <w:name w:val="Numbered list 2 Char"/>
    <w:basedOn w:val="NumberedlistChar"/>
    <w:link w:val="Numberedlist2"/>
    <w:rsid w:val="004B28A6"/>
    <w:rPr>
      <w:rFonts w:ascii="Arial" w:eastAsiaTheme="majorEastAsia" w:hAnsi="Arial"/>
      <w:sz w:val="18"/>
    </w:rPr>
  </w:style>
  <w:style w:type="table" w:customStyle="1" w:styleId="BlackTable">
    <w:name w:val="Black Table"/>
    <w:basedOn w:val="TableNormal"/>
    <w:rsid w:val="005B79A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paragraph" w:customStyle="1" w:styleId="Bodycopy">
    <w:name w:val="Body copy"/>
    <w:basedOn w:val="Normal"/>
    <w:link w:val="BodycopyChar"/>
    <w:qFormat/>
    <w:rsid w:val="005B79A1"/>
    <w:pPr>
      <w:spacing w:after="0" w:line="240" w:lineRule="auto"/>
    </w:pPr>
    <w:rPr>
      <w:rFonts w:eastAsia="Times New Roman" w:cs="Times New Roman"/>
      <w:sz w:val="22"/>
      <w:szCs w:val="24"/>
      <w:lang w:eastAsia="en-AU"/>
    </w:rPr>
  </w:style>
  <w:style w:type="character" w:customStyle="1" w:styleId="BodycopyChar">
    <w:name w:val="Body copy Char"/>
    <w:basedOn w:val="DefaultParagraphFont"/>
    <w:link w:val="Bodycopy"/>
    <w:rsid w:val="005B79A1"/>
    <w:rPr>
      <w:rFonts w:ascii="Arial" w:eastAsia="Times New Roman" w:hAnsi="Arial" w:cs="Times New Roman"/>
      <w:sz w:val="22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anchia\Department%20of%20the%20Premier%20and%20Cabinet\Word%20Templates%20-%20Documents\PSC\PSC_standard_A4_template.dotx" TargetMode="External"/></Relationships>
</file>

<file path=word/theme/theme1.xml><?xml version="1.0" encoding="utf-8"?>
<a:theme xmlns:a="http://schemas.openxmlformats.org/drawingml/2006/main" name="Office Theme">
  <a:themeElements>
    <a:clrScheme name="PSC colour palet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0C3AD"/>
      </a:accent1>
      <a:accent2>
        <a:srgbClr val="97D5C9"/>
      </a:accent2>
      <a:accent3>
        <a:srgbClr val="CBE8DD"/>
      </a:accent3>
      <a:accent4>
        <a:srgbClr val="007A6D"/>
      </a:accent4>
      <a:accent5>
        <a:srgbClr val="F15B67"/>
      </a:accent5>
      <a:accent6>
        <a:srgbClr val="F8ABA6"/>
      </a:accent6>
      <a:hlink>
        <a:srgbClr val="007A6D"/>
      </a:hlink>
      <a:folHlink>
        <a:srgbClr val="60C3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878CF4766674F837BB1FF8E7400E9" ma:contentTypeVersion="8" ma:contentTypeDescription="Create a new document." ma:contentTypeScope="" ma:versionID="20e54848eb5ec8086b3e555adb9230c4">
  <xsd:schema xmlns:xsd="http://www.w3.org/2001/XMLSchema" xmlns:xs="http://www.w3.org/2001/XMLSchema" xmlns:p="http://schemas.microsoft.com/office/2006/metadata/properties" xmlns:ns3="463d2a8f-7eca-40d6-bb07-4d7b74e98bb2" targetNamespace="http://schemas.microsoft.com/office/2006/metadata/properties" ma:root="true" ma:fieldsID="24d0408de770b17ef9191ef4664111d1" ns3:_="">
    <xsd:import namespace="463d2a8f-7eca-40d6-bb07-4d7b74e98b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d2a8f-7eca-40d6-bb07-4d7b74e98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0F4E6-56F9-4607-9514-A3BE698BDA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90B915-FA4C-4066-9FD9-6D27D8D3EF9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63d2a8f-7eca-40d6-bb07-4d7b74e98bb2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FA0AD5-A51D-4548-9C15-29DC68BF2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d2a8f-7eca-40d6-bb07-4d7b74e98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E9137F-215A-488C-98F1-D15DF166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PSC_standard_A4_template.dotx</Template>
  <TotalTime>1</TotalTime>
  <Pages>2</Pages>
  <Words>304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Face-to-face course accessibility checklist</vt:lpstr>
    </vt:vector>
  </TitlesOfParts>
  <Company>Public Service Commission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Face-to-face course accessibility checklist</dc:title>
  <dc:subject/>
  <dc:creator>Eva Hawrylko</dc:creator>
  <cp:keywords/>
  <dc:description/>
  <cp:lastModifiedBy>Allana Bianchi</cp:lastModifiedBy>
  <cp:revision>2</cp:revision>
  <dcterms:created xsi:type="dcterms:W3CDTF">2019-09-16T06:22:00Z</dcterms:created>
  <dcterms:modified xsi:type="dcterms:W3CDTF">2019-09-16T06:22:00Z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0x0101000E7878CF4766674F837BB1FF8E7400E9</vt:lpwstr>
  </property>
</Properties>
</file>