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8B24" w14:textId="5A872B0C" w:rsidR="002E0865" w:rsidRPr="00513E78" w:rsidRDefault="000668EB" w:rsidP="00936B44">
      <w:pPr>
        <w:pStyle w:val="Title"/>
        <w:rPr>
          <w:rStyle w:val="DocTitle"/>
          <w:rFonts w:ascii="Calibri" w:hAnsi="Calibri" w:cs="Calibri"/>
          <w:b/>
          <w:color w:val="343333"/>
          <w:sz w:val="40"/>
          <w:szCs w:val="40"/>
        </w:rPr>
      </w:pPr>
      <w:r w:rsidRPr="00513E78">
        <w:rPr>
          <w:rStyle w:val="DocTitle"/>
          <w:rFonts w:ascii="Calibri" w:hAnsi="Calibri" w:cs="Calibri"/>
          <w:b/>
          <w:color w:val="343333"/>
          <w:sz w:val="40"/>
          <w:szCs w:val="40"/>
        </w:rPr>
        <w:t>Executive performance and development agreement and assessment 20</w:t>
      </w:r>
      <w:r w:rsidR="00661705">
        <w:rPr>
          <w:rStyle w:val="DocTitle"/>
          <w:rFonts w:ascii="Calibri" w:hAnsi="Calibri" w:cs="Calibri"/>
          <w:b/>
          <w:color w:val="343333"/>
          <w:sz w:val="40"/>
          <w:szCs w:val="40"/>
        </w:rPr>
        <w:t>20-21</w:t>
      </w:r>
    </w:p>
    <w:p w14:paraId="19ABD333" w14:textId="77777777" w:rsidR="008B4C09" w:rsidRPr="00936B44" w:rsidRDefault="008B4C09" w:rsidP="008B4C09">
      <w:pPr>
        <w:tabs>
          <w:tab w:val="left" w:pos="1985"/>
        </w:tabs>
        <w:spacing w:before="120" w:after="120"/>
        <w:rPr>
          <w:rFonts w:ascii="Arial" w:hAnsi="Arial" w:cs="Arial"/>
          <w:b/>
          <w:szCs w:val="28"/>
        </w:rPr>
      </w:pPr>
      <w:r w:rsidRPr="00936B44">
        <w:rPr>
          <w:rFonts w:ascii="Arial" w:hAnsi="Arial" w:cs="Arial"/>
          <w:b/>
          <w:szCs w:val="28"/>
        </w:rPr>
        <w:t>Name:</w:t>
      </w:r>
      <w:r w:rsidRPr="00936B44">
        <w:rPr>
          <w:rFonts w:ascii="Arial" w:hAnsi="Arial" w:cs="Arial"/>
          <w:b/>
          <w:szCs w:val="28"/>
        </w:rPr>
        <w:tab/>
      </w:r>
    </w:p>
    <w:p w14:paraId="6FD20D50" w14:textId="77777777" w:rsidR="008B4C09" w:rsidRPr="00936B44" w:rsidRDefault="008B4C09" w:rsidP="008B4C09">
      <w:pPr>
        <w:tabs>
          <w:tab w:val="left" w:pos="1985"/>
        </w:tabs>
        <w:spacing w:after="120"/>
        <w:rPr>
          <w:rFonts w:ascii="Arial" w:hAnsi="Arial" w:cs="Arial"/>
          <w:b/>
          <w:szCs w:val="28"/>
        </w:rPr>
      </w:pPr>
      <w:r w:rsidRPr="00936B44">
        <w:rPr>
          <w:rFonts w:ascii="Arial" w:hAnsi="Arial" w:cs="Arial"/>
          <w:b/>
          <w:szCs w:val="28"/>
        </w:rPr>
        <w:t>Agency:</w:t>
      </w:r>
      <w:r w:rsidRPr="00936B44">
        <w:rPr>
          <w:rFonts w:ascii="Arial" w:hAnsi="Arial" w:cs="Arial"/>
          <w:b/>
          <w:szCs w:val="28"/>
        </w:rPr>
        <w:tab/>
      </w:r>
    </w:p>
    <w:tbl>
      <w:tblPr>
        <w:tblStyle w:val="TableGrid"/>
        <w:tblpPr w:leftFromText="180" w:rightFromText="180" w:vertAnchor="text" w:tblpX="-10" w:tblpY="1"/>
        <w:tblOverlap w:val="never"/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6"/>
        <w:gridCol w:w="3193"/>
        <w:gridCol w:w="3193"/>
        <w:gridCol w:w="3251"/>
        <w:gridCol w:w="3368"/>
      </w:tblGrid>
      <w:tr w:rsidR="002965F3" w:rsidRPr="005701D4" w14:paraId="7531F7FD" w14:textId="77777777" w:rsidTr="00661705">
        <w:trPr>
          <w:trHeight w:val="1639"/>
        </w:trPr>
        <w:tc>
          <w:tcPr>
            <w:tcW w:w="671" w:type="pct"/>
            <w:shd w:val="clear" w:color="auto" w:fill="A70240"/>
            <w:vAlign w:val="center"/>
          </w:tcPr>
          <w:p w14:paraId="6F7763FC" w14:textId="77777777" w:rsidR="002965F3" w:rsidRPr="005701D4" w:rsidRDefault="002965F3" w:rsidP="002965F3">
            <w:pPr>
              <w:rPr>
                <w:rFonts w:cs="Arial"/>
              </w:rPr>
            </w:pPr>
            <w:r w:rsidRPr="00AF346F">
              <w:rPr>
                <w:rFonts w:cs="Arial"/>
                <w:b/>
                <w:color w:val="FFFFFF" w:themeColor="background1"/>
              </w:rPr>
              <w:t>Agreement</w:t>
            </w:r>
          </w:p>
        </w:tc>
        <w:tc>
          <w:tcPr>
            <w:tcW w:w="1063" w:type="pct"/>
          </w:tcPr>
          <w:p w14:paraId="5243AE29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Signed</w:t>
            </w:r>
          </w:p>
          <w:p w14:paraId="097D3F3A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24EF4FDD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0BD7A92E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6B81FFA8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7539C7D7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[Insert name]</w:t>
            </w:r>
          </w:p>
          <w:p w14:paraId="44B46E07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[Insert title]</w:t>
            </w:r>
          </w:p>
          <w:p w14:paraId="58EDE42C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063" w:type="pct"/>
          </w:tcPr>
          <w:p w14:paraId="39575FD3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Endorsed</w:t>
            </w:r>
          </w:p>
          <w:p w14:paraId="6803F472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7AC5AE99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0CC82716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75902213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35781DC0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[Supervisor name]</w:t>
            </w:r>
          </w:p>
          <w:p w14:paraId="5C1A297D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[Supervisor title]</w:t>
            </w:r>
          </w:p>
          <w:p w14:paraId="72B678F9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082" w:type="pct"/>
          </w:tcPr>
          <w:p w14:paraId="5D4BDD1E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Supervisor’s comments</w:t>
            </w:r>
          </w:p>
        </w:tc>
        <w:tc>
          <w:tcPr>
            <w:tcW w:w="1121" w:type="pct"/>
          </w:tcPr>
          <w:p w14:paraId="426EC10F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Approved </w:t>
            </w:r>
          </w:p>
          <w:p w14:paraId="2DF12B46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815F991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E14010D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00790D3E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3EFDBBDF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[Name]</w:t>
            </w:r>
          </w:p>
          <w:p w14:paraId="271D2445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[Chief Executive Officer or delegate]</w:t>
            </w:r>
          </w:p>
          <w:p w14:paraId="24052A3C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</w:tr>
      <w:tr w:rsidR="002965F3" w:rsidRPr="005701D4" w14:paraId="1D6734AF" w14:textId="77777777" w:rsidTr="00661705">
        <w:trPr>
          <w:trHeight w:val="1563"/>
        </w:trPr>
        <w:tc>
          <w:tcPr>
            <w:tcW w:w="671" w:type="pct"/>
            <w:shd w:val="clear" w:color="auto" w:fill="A70240"/>
            <w:vAlign w:val="center"/>
          </w:tcPr>
          <w:p w14:paraId="1903ADF5" w14:textId="77777777" w:rsidR="002965F3" w:rsidRPr="00AF346F" w:rsidRDefault="002965F3" w:rsidP="002965F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Mid-year r</w:t>
            </w:r>
            <w:r w:rsidRPr="00AF346F">
              <w:rPr>
                <w:rFonts w:cs="Arial"/>
                <w:b/>
                <w:color w:val="FFFFFF" w:themeColor="background1"/>
              </w:rPr>
              <w:t>eview</w:t>
            </w:r>
          </w:p>
        </w:tc>
        <w:tc>
          <w:tcPr>
            <w:tcW w:w="1063" w:type="pct"/>
          </w:tcPr>
          <w:p w14:paraId="3D354C06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Signed</w:t>
            </w:r>
          </w:p>
          <w:p w14:paraId="40B2489D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2987EFD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7F4C5C1D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2F76CB2F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7B5D8D48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[Insert name]</w:t>
            </w:r>
          </w:p>
          <w:p w14:paraId="4F0200BC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[Insert title]</w:t>
            </w:r>
          </w:p>
          <w:p w14:paraId="1AE3169F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063" w:type="pct"/>
          </w:tcPr>
          <w:p w14:paraId="14E7A1F0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Approved</w:t>
            </w:r>
          </w:p>
          <w:p w14:paraId="153C354E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41D59EE4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3B3D7B74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40B5D6D3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AFF33A6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[Supervisor name]</w:t>
            </w:r>
          </w:p>
          <w:p w14:paraId="4B6D165C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[Supervisor title]</w:t>
            </w:r>
          </w:p>
          <w:p w14:paraId="32FFA3F6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2204" w:type="pct"/>
            <w:gridSpan w:val="2"/>
          </w:tcPr>
          <w:p w14:paraId="1441D45C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Supervisor’s Comments</w:t>
            </w:r>
          </w:p>
          <w:p w14:paraId="3C7C858B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01C0136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</w:p>
        </w:tc>
      </w:tr>
      <w:tr w:rsidR="00083B45" w:rsidRPr="005701D4" w14:paraId="13ABF42F" w14:textId="77777777" w:rsidTr="00661705">
        <w:trPr>
          <w:trHeight w:val="1559"/>
        </w:trPr>
        <w:tc>
          <w:tcPr>
            <w:tcW w:w="671" w:type="pct"/>
            <w:shd w:val="clear" w:color="auto" w:fill="A70240"/>
            <w:vAlign w:val="center"/>
          </w:tcPr>
          <w:p w14:paraId="1B5CDCAB" w14:textId="77777777" w:rsidR="002965F3" w:rsidRPr="005701D4" w:rsidRDefault="002965F3" w:rsidP="002965F3">
            <w:pPr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End of year a</w:t>
            </w:r>
            <w:r w:rsidRPr="00AF346F">
              <w:rPr>
                <w:rFonts w:cs="Arial"/>
                <w:b/>
                <w:color w:val="FFFFFF" w:themeColor="background1"/>
              </w:rPr>
              <w:t>ssessment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14:paraId="548A3D59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Signed</w:t>
            </w:r>
          </w:p>
          <w:p w14:paraId="56606622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4B3B0848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32B99B82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58F8C8B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3F0F5A75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[Insert name]</w:t>
            </w:r>
          </w:p>
          <w:p w14:paraId="4B0E098E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[Insert title]</w:t>
            </w:r>
          </w:p>
          <w:p w14:paraId="74915843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06F3EDB7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Endorsed</w:t>
            </w:r>
          </w:p>
          <w:p w14:paraId="56F34432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4D8C0D47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0E631D7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6A12BECC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6C2E9310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[Supervisor name]</w:t>
            </w:r>
          </w:p>
          <w:p w14:paraId="51CCCFC9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[Supervisor title]</w:t>
            </w:r>
          </w:p>
          <w:p w14:paraId="394C3F57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2204" w:type="pct"/>
            <w:gridSpan w:val="2"/>
          </w:tcPr>
          <w:p w14:paraId="3D26C6F8" w14:textId="77777777" w:rsidR="002965F3" w:rsidRPr="00B70F9A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Supervisor’s comments</w:t>
            </w:r>
          </w:p>
        </w:tc>
      </w:tr>
      <w:tr w:rsidR="002965F3" w:rsidRPr="005701D4" w14:paraId="35F076C8" w14:textId="77777777" w:rsidTr="00661705">
        <w:trPr>
          <w:trHeight w:val="378"/>
        </w:trPr>
        <w:tc>
          <w:tcPr>
            <w:tcW w:w="671" w:type="pct"/>
            <w:vMerge w:val="restart"/>
            <w:shd w:val="clear" w:color="auto" w:fill="A70240"/>
            <w:vAlign w:val="center"/>
          </w:tcPr>
          <w:p w14:paraId="46C36B9E" w14:textId="77777777" w:rsidR="002965F3" w:rsidRDefault="002965F3" w:rsidP="002965F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Final recommendation and approval</w:t>
            </w:r>
          </w:p>
        </w:tc>
        <w:tc>
          <w:tcPr>
            <w:tcW w:w="2126" w:type="pct"/>
            <w:gridSpan w:val="2"/>
            <w:tcBorders>
              <w:bottom w:val="nil"/>
            </w:tcBorders>
          </w:tcPr>
          <w:p w14:paraId="52045D3F" w14:textId="77777777" w:rsidR="002965F3" w:rsidRPr="009141B1" w:rsidRDefault="002965F3" w:rsidP="002965F3">
            <w:pPr>
              <w:rPr>
                <w:rFonts w:cs="Arial"/>
                <w:szCs w:val="22"/>
              </w:rPr>
            </w:pPr>
            <w:r w:rsidRPr="009141B1">
              <w:rPr>
                <w:rFonts w:cs="Arial"/>
                <w:szCs w:val="22"/>
              </w:rPr>
              <w:t>Assessment/comments</w:t>
            </w:r>
          </w:p>
        </w:tc>
        <w:tc>
          <w:tcPr>
            <w:tcW w:w="2204" w:type="pct"/>
            <w:gridSpan w:val="2"/>
            <w:vMerge w:val="restart"/>
          </w:tcPr>
          <w:p w14:paraId="0C7A135B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Approved </w:t>
            </w:r>
          </w:p>
          <w:p w14:paraId="424538E4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74A44A75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5DC95D38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110A0AC8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  <w:p w14:paraId="494C618A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[Name]</w:t>
            </w:r>
          </w:p>
          <w:p w14:paraId="1246BE88" w14:textId="77777777" w:rsidR="002965F3" w:rsidRPr="002617D1" w:rsidRDefault="002965F3" w:rsidP="002965F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[Chief Executive Officer or delegate]</w:t>
            </w:r>
          </w:p>
          <w:p w14:paraId="3F082140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  <w:r w:rsidRPr="002617D1">
              <w:rPr>
                <w:rFonts w:cs="Arial"/>
                <w:sz w:val="16"/>
                <w:szCs w:val="16"/>
              </w:rPr>
              <w:t>Date:</w:t>
            </w:r>
          </w:p>
        </w:tc>
      </w:tr>
      <w:tr w:rsidR="002965F3" w:rsidRPr="005701D4" w14:paraId="5D2B0747" w14:textId="77777777" w:rsidTr="00661705">
        <w:trPr>
          <w:trHeight w:val="758"/>
        </w:trPr>
        <w:tc>
          <w:tcPr>
            <w:tcW w:w="671" w:type="pct"/>
            <w:vMerge/>
            <w:shd w:val="clear" w:color="auto" w:fill="A70240"/>
            <w:vAlign w:val="center"/>
          </w:tcPr>
          <w:p w14:paraId="6509AB06" w14:textId="77777777" w:rsidR="002965F3" w:rsidRDefault="002965F3" w:rsidP="002965F3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26" w:type="pct"/>
            <w:gridSpan w:val="2"/>
            <w:tcBorders>
              <w:top w:val="nil"/>
            </w:tcBorders>
          </w:tcPr>
          <w:p w14:paraId="3EF2F340" w14:textId="77777777" w:rsidR="002965F3" w:rsidRPr="00884830" w:rsidRDefault="002965F3" w:rsidP="002965F3">
            <w:pPr>
              <w:spacing w:before="40" w:after="40"/>
              <w:ind w:left="41"/>
              <w:jc w:val="center"/>
              <w:rPr>
                <w:rFonts w:cs="Arial"/>
              </w:rPr>
            </w:pPr>
          </w:p>
        </w:tc>
        <w:tc>
          <w:tcPr>
            <w:tcW w:w="2204" w:type="pct"/>
            <w:gridSpan w:val="2"/>
            <w:vMerge/>
          </w:tcPr>
          <w:p w14:paraId="096AB193" w14:textId="77777777" w:rsidR="002965F3" w:rsidRDefault="002965F3" w:rsidP="002965F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ADABF72" w14:textId="77777777" w:rsidR="008B4C09" w:rsidRPr="00936B44" w:rsidRDefault="008B4C09" w:rsidP="008B4C09">
      <w:pPr>
        <w:pStyle w:val="Date"/>
        <w:rPr>
          <w:rFonts w:cs="Arial"/>
          <w:sz w:val="12"/>
          <w:highlight w:val="magenta"/>
        </w:rPr>
      </w:pPr>
    </w:p>
    <w:p w14:paraId="3E5C1DAC" w14:textId="77777777" w:rsidR="008B4C09" w:rsidRPr="00936B44" w:rsidRDefault="008B4C09" w:rsidP="008B4C09">
      <w:pPr>
        <w:spacing w:before="60"/>
        <w:rPr>
          <w:rFonts w:ascii="Arial" w:hAnsi="Arial" w:cs="Arial"/>
          <w:sz w:val="20"/>
          <w:szCs w:val="20"/>
        </w:rPr>
      </w:pPr>
      <w:r w:rsidRPr="00936B44">
        <w:rPr>
          <w:rFonts w:ascii="Arial" w:hAnsi="Arial" w:cs="Arial"/>
          <w:b/>
          <w:sz w:val="20"/>
          <w:szCs w:val="20"/>
        </w:rPr>
        <w:t xml:space="preserve">Self-assessment ratings: Limited – </w:t>
      </w:r>
      <w:r w:rsidRPr="00936B44">
        <w:rPr>
          <w:rFonts w:ascii="Arial" w:hAnsi="Arial" w:cs="Arial"/>
          <w:sz w:val="20"/>
          <w:szCs w:val="20"/>
        </w:rPr>
        <w:t>Partially 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Sound – </w:t>
      </w:r>
      <w:r w:rsidRPr="00936B44">
        <w:rPr>
          <w:rFonts w:ascii="Arial" w:hAnsi="Arial" w:cs="Arial"/>
          <w:sz w:val="20"/>
          <w:szCs w:val="20"/>
        </w:rPr>
        <w:t>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High – </w:t>
      </w:r>
      <w:r w:rsidRPr="00936B44">
        <w:rPr>
          <w:rFonts w:ascii="Arial" w:hAnsi="Arial" w:cs="Arial"/>
          <w:sz w:val="20"/>
          <w:szCs w:val="20"/>
        </w:rPr>
        <w:t>Far exceeds expectations</w:t>
      </w:r>
      <w:r w:rsidRPr="00936B4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04"/>
        <w:gridCol w:w="4017"/>
      </w:tblGrid>
      <w:tr w:rsidR="00DD37E1" w:rsidRPr="00AC53D9" w14:paraId="2A3342C1" w14:textId="77777777" w:rsidTr="00083B45">
        <w:trPr>
          <w:trHeight w:val="187"/>
        </w:trPr>
        <w:tc>
          <w:tcPr>
            <w:tcW w:w="5000" w:type="pct"/>
            <w:gridSpan w:val="2"/>
            <w:shd w:val="clear" w:color="auto" w:fill="E7E6E6" w:themeFill="background2"/>
          </w:tcPr>
          <w:p w14:paraId="6ACAFCA0" w14:textId="5CFE1FDA" w:rsidR="00DD37E1" w:rsidRPr="00AC53D9" w:rsidRDefault="00DD37E1" w:rsidP="00661705">
            <w:pPr>
              <w:tabs>
                <w:tab w:val="left" w:pos="0"/>
                <w:tab w:val="right" w:pos="14828"/>
                <w:tab w:val="right" w:pos="16086"/>
              </w:tabs>
              <w:spacing w:before="40" w:after="40"/>
              <w:rPr>
                <w:rFonts w:cs="Arial"/>
              </w:rPr>
            </w:pPr>
            <w:r w:rsidRPr="00AC53D9">
              <w:rPr>
                <w:rFonts w:cs="Arial"/>
                <w:b/>
              </w:rPr>
              <w:lastRenderedPageBreak/>
              <w:t>1. Whole-of-government leadership and collaboration</w:t>
            </w:r>
            <w:r w:rsidR="00661705">
              <w:rPr>
                <w:rFonts w:cs="Arial"/>
                <w:b/>
              </w:rPr>
              <w:t xml:space="preserve"> </w:t>
            </w:r>
            <w:r w:rsidR="00661705">
              <w:rPr>
                <w:rFonts w:cs="Arial"/>
                <w:b/>
              </w:rPr>
              <w:tab/>
            </w:r>
            <w:bookmarkStart w:id="0" w:name="_GoBack"/>
            <w:bookmarkEnd w:id="0"/>
            <w:r w:rsidR="00661705" w:rsidRPr="00141CD1">
              <w:rPr>
                <w:rFonts w:cs="Arial"/>
              </w:rPr>
              <w:t>(collaboration to deliver benefits across the public sector)</w:t>
            </w:r>
            <w:r w:rsidRPr="00AC53D9">
              <w:rPr>
                <w:rFonts w:cs="Arial"/>
                <w:b/>
              </w:rPr>
              <w:tab/>
            </w:r>
          </w:p>
          <w:p w14:paraId="084A6C8E" w14:textId="77777777" w:rsidR="00DD37E1" w:rsidRPr="00AC53D9" w:rsidRDefault="00DD37E1" w:rsidP="00602332">
            <w:pPr>
              <w:tabs>
                <w:tab w:val="left" w:pos="0"/>
                <w:tab w:val="right" w:pos="15192"/>
              </w:tabs>
              <w:spacing w:before="40" w:after="40"/>
              <w:rPr>
                <w:rFonts w:cs="Arial"/>
                <w:b/>
              </w:rPr>
            </w:pPr>
            <w:r w:rsidRPr="00AC53D9">
              <w:rPr>
                <w:rFonts w:cs="Arial"/>
              </w:rPr>
              <w:t>Impactful leadership to enable collaboration in delivering government and Leadership Board priorities</w:t>
            </w:r>
          </w:p>
        </w:tc>
      </w:tr>
      <w:tr w:rsidR="00DD37E1" w:rsidRPr="00AC53D9" w14:paraId="234EF053" w14:textId="77777777" w:rsidTr="00083B45">
        <w:trPr>
          <w:trHeight w:val="3061"/>
        </w:trPr>
        <w:tc>
          <w:tcPr>
            <w:tcW w:w="5000" w:type="pct"/>
            <w:gridSpan w:val="2"/>
            <w:shd w:val="clear" w:color="auto" w:fill="FFFFFF" w:themeFill="background1"/>
          </w:tcPr>
          <w:p w14:paraId="0B949E50" w14:textId="77777777" w:rsidR="00DD37E1" w:rsidRDefault="00DD37E1" w:rsidP="00602332">
            <w:pPr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High Performance Outcomes:</w:t>
            </w:r>
            <w:r>
              <w:rPr>
                <w:rFonts w:cs="Arial"/>
                <w:i/>
                <w:spacing w:val="-2"/>
              </w:rPr>
              <w:t xml:space="preserve"> (to be tailored as required)</w:t>
            </w:r>
          </w:p>
          <w:p w14:paraId="5F8A1F61" w14:textId="77777777" w:rsidR="00DD37E1" w:rsidRPr="00076A5B" w:rsidRDefault="00DD37E1" w:rsidP="00602332">
            <w:pPr>
              <w:rPr>
                <w:rFonts w:cs="Arial"/>
                <w:i/>
                <w:spacing w:val="-2"/>
              </w:rPr>
            </w:pPr>
            <w:r>
              <w:rPr>
                <w:rFonts w:cs="Arial"/>
                <w:b/>
                <w:spacing w:val="-2"/>
              </w:rPr>
              <w:t>What</w:t>
            </w:r>
            <w:r w:rsidRPr="00AC53D9">
              <w:rPr>
                <w:rFonts w:cs="Arial"/>
                <w:b/>
                <w:spacing w:val="-2"/>
              </w:rPr>
              <w:t>:</w:t>
            </w:r>
            <w:r>
              <w:rPr>
                <w:rFonts w:cs="Arial"/>
                <w:b/>
                <w:spacing w:val="-2"/>
              </w:rPr>
              <w:t xml:space="preserve"> </w:t>
            </w:r>
          </w:p>
          <w:p w14:paraId="50E2AE8B" w14:textId="77777777" w:rsidR="00DD37E1" w:rsidRPr="00AC53D9" w:rsidRDefault="00DD37E1" w:rsidP="00DD37E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DD37E1" w:rsidRPr="00AC53D9" w14:paraId="73AF01B8" w14:textId="77777777" w:rsidTr="00083B45">
        <w:trPr>
          <w:trHeight w:val="1933"/>
        </w:trPr>
        <w:tc>
          <w:tcPr>
            <w:tcW w:w="5000" w:type="pct"/>
            <w:gridSpan w:val="2"/>
            <w:shd w:val="clear" w:color="auto" w:fill="FFFFFF" w:themeFill="background1"/>
          </w:tcPr>
          <w:p w14:paraId="26667439" w14:textId="77777777" w:rsidR="00DD37E1" w:rsidRDefault="00DD37E1" w:rsidP="0060233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Evidence:</w:t>
            </w:r>
            <w:r>
              <w:rPr>
                <w:rFonts w:cs="Arial"/>
                <w:i/>
                <w:spacing w:val="-2"/>
              </w:rPr>
              <w:t xml:space="preserve"> (to be tailored as required)</w:t>
            </w:r>
          </w:p>
          <w:p w14:paraId="438580E7" w14:textId="77777777" w:rsidR="00DD37E1" w:rsidRPr="00AC53D9" w:rsidRDefault="00DD37E1" w:rsidP="00DD37E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DD37E1" w:rsidRPr="00AC53D9" w14:paraId="6969861A" w14:textId="77777777" w:rsidTr="00083B45">
        <w:trPr>
          <w:trHeight w:val="1166"/>
        </w:trPr>
        <w:tc>
          <w:tcPr>
            <w:tcW w:w="3663" w:type="pct"/>
            <w:shd w:val="clear" w:color="auto" w:fill="FFFFFF" w:themeFill="background1"/>
          </w:tcPr>
          <w:p w14:paraId="1BE1EDF3" w14:textId="77777777" w:rsidR="00DD37E1" w:rsidRPr="00AC53D9" w:rsidRDefault="00DD37E1" w:rsidP="00602332">
            <w:pPr>
              <w:spacing w:before="40" w:after="40"/>
              <w:rPr>
                <w:rFonts w:cs="Arial"/>
              </w:rPr>
            </w:pPr>
            <w:r w:rsidRPr="00AC53D9">
              <w:rPr>
                <w:rFonts w:cs="Arial"/>
                <w:b/>
              </w:rPr>
              <w:t>Mid-year review comments:</w:t>
            </w:r>
          </w:p>
        </w:tc>
        <w:tc>
          <w:tcPr>
            <w:tcW w:w="1337" w:type="pct"/>
            <w:shd w:val="clear" w:color="auto" w:fill="FFFFFF" w:themeFill="background1"/>
          </w:tcPr>
          <w:p w14:paraId="457251BA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</w:rPr>
            </w:pPr>
            <w:r w:rsidRPr="00AC53D9">
              <w:rPr>
                <w:rFonts w:cs="Arial"/>
                <w:b/>
              </w:rPr>
              <w:t>Mid-year review self-assessment:</w:t>
            </w:r>
          </w:p>
          <w:p w14:paraId="4DB62D3A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5991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High</w:t>
            </w:r>
          </w:p>
          <w:p w14:paraId="60F1F00C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140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Sound</w:t>
            </w:r>
          </w:p>
          <w:p w14:paraId="3C92DE5E" w14:textId="77777777" w:rsidR="00DD37E1" w:rsidRPr="00AC53D9" w:rsidRDefault="00772707" w:rsidP="00602332">
            <w:pPr>
              <w:spacing w:before="40" w:after="40"/>
              <w:rPr>
                <w:rFonts w:eastAsiaTheme="majorEastAsia" w:cs="Arial"/>
                <w:b/>
                <w:bCs/>
                <w:color w:val="5B9BD5" w:themeColor="accent1"/>
              </w:rPr>
            </w:pPr>
            <w:sdt>
              <w:sdtPr>
                <w:rPr>
                  <w:rFonts w:cs="Arial"/>
                </w:rPr>
                <w:id w:val="-1020473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Limited</w:t>
            </w:r>
          </w:p>
        </w:tc>
      </w:tr>
      <w:tr w:rsidR="00DD37E1" w:rsidRPr="00AC53D9" w14:paraId="6A54747F" w14:textId="77777777" w:rsidTr="00083B45">
        <w:trPr>
          <w:trHeight w:val="1166"/>
        </w:trPr>
        <w:tc>
          <w:tcPr>
            <w:tcW w:w="3663" w:type="pct"/>
            <w:shd w:val="clear" w:color="auto" w:fill="FFFFFF" w:themeFill="background1"/>
          </w:tcPr>
          <w:p w14:paraId="104A7801" w14:textId="77777777" w:rsidR="00DD37E1" w:rsidRPr="00AC53D9" w:rsidRDefault="00DD37E1" w:rsidP="00602332">
            <w:pPr>
              <w:spacing w:before="40" w:after="40"/>
              <w:rPr>
                <w:rFonts w:cs="Arial"/>
              </w:rPr>
            </w:pPr>
            <w:r w:rsidRPr="00AC53D9">
              <w:rPr>
                <w:rFonts w:cs="Arial"/>
                <w:b/>
              </w:rPr>
              <w:t xml:space="preserve">End of year achievements: </w:t>
            </w:r>
            <w:r w:rsidRPr="00AC53D9">
              <w:rPr>
                <w:rFonts w:cs="Arial"/>
              </w:rPr>
              <w:t>(include evidentiary sources)</w:t>
            </w:r>
          </w:p>
          <w:p w14:paraId="13EA68B3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Cs w:val="20"/>
              </w:rPr>
            </w:pPr>
            <w:r w:rsidRPr="00AC53D9">
              <w:rPr>
                <w:rFonts w:cs="Arial"/>
                <w:szCs w:val="20"/>
              </w:rPr>
              <w:t>What:</w:t>
            </w:r>
          </w:p>
          <w:p w14:paraId="22BF668F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i/>
              </w:rPr>
            </w:pPr>
          </w:p>
          <w:p w14:paraId="23CE3306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</w:rPr>
            </w:pPr>
            <w:r w:rsidRPr="00AC53D9">
              <w:rPr>
                <w:rFonts w:cs="Arial"/>
              </w:rPr>
              <w:t>How:</w:t>
            </w:r>
          </w:p>
        </w:tc>
        <w:tc>
          <w:tcPr>
            <w:tcW w:w="1337" w:type="pct"/>
            <w:shd w:val="clear" w:color="auto" w:fill="FFFFFF" w:themeFill="background1"/>
          </w:tcPr>
          <w:p w14:paraId="38883410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</w:rPr>
            </w:pPr>
            <w:r w:rsidRPr="00AC53D9">
              <w:rPr>
                <w:rFonts w:cs="Arial"/>
                <w:b/>
              </w:rPr>
              <w:t>End of year self-assessment:</w:t>
            </w:r>
          </w:p>
          <w:p w14:paraId="5C421D35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17075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High</w:t>
            </w:r>
          </w:p>
          <w:p w14:paraId="6F675A76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76198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Sound</w:t>
            </w:r>
          </w:p>
          <w:p w14:paraId="6B064365" w14:textId="77777777" w:rsidR="00DD37E1" w:rsidRPr="00AC53D9" w:rsidRDefault="00772707" w:rsidP="00602332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0807888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Limited</w:t>
            </w:r>
          </w:p>
        </w:tc>
      </w:tr>
    </w:tbl>
    <w:p w14:paraId="45062140" w14:textId="77777777" w:rsidR="00DD37E1" w:rsidRPr="002C764E" w:rsidRDefault="00DD37E1" w:rsidP="00DD37E1">
      <w:pPr>
        <w:spacing w:before="60"/>
        <w:rPr>
          <w:rFonts w:cs="Arial"/>
          <w:b/>
          <w:sz w:val="20"/>
          <w:szCs w:val="20"/>
        </w:rPr>
      </w:pPr>
      <w:r w:rsidRPr="002C764E">
        <w:rPr>
          <w:rFonts w:cs="Arial"/>
          <w:b/>
          <w:sz w:val="20"/>
          <w:szCs w:val="20"/>
        </w:rPr>
        <w:t xml:space="preserve">Self-assessment ratings: Limited – </w:t>
      </w:r>
      <w:r w:rsidRPr="002C764E">
        <w:rPr>
          <w:rFonts w:cs="Arial"/>
          <w:sz w:val="20"/>
          <w:szCs w:val="20"/>
        </w:rPr>
        <w:t>Partially meets expectations;</w:t>
      </w:r>
      <w:r w:rsidRPr="002C764E">
        <w:rPr>
          <w:rFonts w:cs="Arial"/>
          <w:b/>
          <w:sz w:val="20"/>
          <w:szCs w:val="20"/>
        </w:rPr>
        <w:t xml:space="preserve"> Sound – </w:t>
      </w:r>
      <w:r w:rsidRPr="002C764E">
        <w:rPr>
          <w:rFonts w:cs="Arial"/>
          <w:sz w:val="20"/>
          <w:szCs w:val="20"/>
        </w:rPr>
        <w:t>Meets expectations;</w:t>
      </w:r>
      <w:r w:rsidRPr="002C764E">
        <w:rPr>
          <w:rFonts w:cs="Arial"/>
          <w:b/>
          <w:sz w:val="20"/>
          <w:szCs w:val="20"/>
        </w:rPr>
        <w:t xml:space="preserve"> High – </w:t>
      </w:r>
      <w:r w:rsidRPr="002C764E">
        <w:rPr>
          <w:rFonts w:cs="Arial"/>
          <w:sz w:val="20"/>
          <w:szCs w:val="20"/>
        </w:rPr>
        <w:t>Far exceeds expectations</w:t>
      </w:r>
    </w:p>
    <w:tbl>
      <w:tblPr>
        <w:tblStyle w:val="TableGrid"/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04"/>
        <w:gridCol w:w="4017"/>
      </w:tblGrid>
      <w:tr w:rsidR="00DD37E1" w:rsidRPr="00AC53D9" w14:paraId="2BA63765" w14:textId="77777777" w:rsidTr="00083B45">
        <w:trPr>
          <w:trHeight w:val="187"/>
        </w:trPr>
        <w:tc>
          <w:tcPr>
            <w:tcW w:w="5000" w:type="pct"/>
            <w:gridSpan w:val="2"/>
            <w:shd w:val="clear" w:color="auto" w:fill="D1E9B1"/>
            <w:vAlign w:val="center"/>
          </w:tcPr>
          <w:p w14:paraId="3986B34A" w14:textId="77777777" w:rsidR="00DD37E1" w:rsidRPr="00AC53D9" w:rsidRDefault="00DD37E1" w:rsidP="00DD37E1">
            <w:pPr>
              <w:pStyle w:val="ListParagraph"/>
              <w:tabs>
                <w:tab w:val="clear" w:pos="360"/>
                <w:tab w:val="left" w:pos="460"/>
                <w:tab w:val="right" w:pos="15911"/>
              </w:tabs>
              <w:spacing w:before="40" w:after="40" w:line="240" w:lineRule="auto"/>
              <w:ind w:left="460" w:hanging="426"/>
              <w:rPr>
                <w:rFonts w:cs="Arial"/>
                <w:b/>
                <w:szCs w:val="20"/>
              </w:rPr>
            </w:pPr>
            <w:r w:rsidRPr="00AC53D9">
              <w:rPr>
                <w:rFonts w:cs="Arial"/>
                <w:b/>
                <w:szCs w:val="20"/>
              </w:rPr>
              <w:lastRenderedPageBreak/>
              <w:t>2. Organisational priorities</w:t>
            </w:r>
            <w:r w:rsidRPr="00AC53D9">
              <w:rPr>
                <w:rFonts w:cs="Arial"/>
                <w:b/>
                <w:szCs w:val="20"/>
              </w:rPr>
              <w:tab/>
            </w:r>
          </w:p>
          <w:p w14:paraId="7F99001C" w14:textId="77777777" w:rsidR="00DD37E1" w:rsidRPr="00AC53D9" w:rsidRDefault="00DD37E1" w:rsidP="00DD37E1">
            <w:pPr>
              <w:pStyle w:val="ListParagraph"/>
              <w:tabs>
                <w:tab w:val="clear" w:pos="360"/>
                <w:tab w:val="left" w:pos="460"/>
                <w:tab w:val="right" w:pos="15911"/>
              </w:tabs>
              <w:spacing w:before="40" w:after="40" w:line="240" w:lineRule="auto"/>
              <w:ind w:left="460" w:hanging="426"/>
              <w:rPr>
                <w:rFonts w:cs="Arial"/>
                <w:b/>
                <w:szCs w:val="20"/>
              </w:rPr>
            </w:pPr>
            <w:r w:rsidRPr="00AC53D9">
              <w:rPr>
                <w:rFonts w:cs="Arial"/>
                <w:szCs w:val="20"/>
              </w:rPr>
              <w:t>Progress and deliver priorities in line with agreed vision, strategy and planning</w:t>
            </w:r>
            <w:r w:rsidRPr="00AC53D9">
              <w:rPr>
                <w:rFonts w:cs="Arial"/>
                <w:szCs w:val="20"/>
              </w:rPr>
              <w:tab/>
            </w:r>
          </w:p>
        </w:tc>
      </w:tr>
      <w:tr w:rsidR="00DD37E1" w:rsidRPr="00AC53D9" w14:paraId="5FF90D33" w14:textId="77777777" w:rsidTr="00083B45">
        <w:trPr>
          <w:trHeight w:val="2731"/>
        </w:trPr>
        <w:tc>
          <w:tcPr>
            <w:tcW w:w="5000" w:type="pct"/>
            <w:gridSpan w:val="2"/>
            <w:shd w:val="clear" w:color="auto" w:fill="E4F2D2"/>
          </w:tcPr>
          <w:p w14:paraId="22A7F609" w14:textId="77777777" w:rsidR="00DD37E1" w:rsidRDefault="00DD37E1" w:rsidP="00602332">
            <w:pPr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High Performance Outcomes:</w:t>
            </w:r>
            <w:r>
              <w:rPr>
                <w:rFonts w:cs="Arial"/>
                <w:i/>
                <w:spacing w:val="-2"/>
              </w:rPr>
              <w:t xml:space="preserve"> (to be tailored as required)</w:t>
            </w:r>
          </w:p>
          <w:p w14:paraId="209670AB" w14:textId="77777777" w:rsidR="00DD37E1" w:rsidRPr="00AC53D9" w:rsidRDefault="00DD37E1" w:rsidP="00602332">
            <w:pPr>
              <w:rPr>
                <w:rFonts w:cs="Arial"/>
                <w:b/>
                <w:spacing w:val="-2"/>
              </w:rPr>
            </w:pPr>
            <w:r w:rsidRPr="00AC53D9">
              <w:rPr>
                <w:rFonts w:cs="Arial"/>
                <w:b/>
                <w:spacing w:val="-2"/>
              </w:rPr>
              <w:t>What:</w:t>
            </w:r>
          </w:p>
          <w:p w14:paraId="466D08D7" w14:textId="77777777" w:rsidR="00DD37E1" w:rsidRPr="00AC53D9" w:rsidRDefault="00DD37E1" w:rsidP="00DD37E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b/>
                <w:szCs w:val="20"/>
              </w:rPr>
            </w:pPr>
          </w:p>
        </w:tc>
      </w:tr>
      <w:tr w:rsidR="00DD37E1" w:rsidRPr="00AC53D9" w14:paraId="6361B196" w14:textId="77777777" w:rsidTr="00083B45">
        <w:trPr>
          <w:trHeight w:val="2475"/>
        </w:trPr>
        <w:tc>
          <w:tcPr>
            <w:tcW w:w="5000" w:type="pct"/>
            <w:gridSpan w:val="2"/>
            <w:shd w:val="clear" w:color="auto" w:fill="E4F2D2"/>
          </w:tcPr>
          <w:p w14:paraId="707C4959" w14:textId="77777777" w:rsidR="00DD37E1" w:rsidRDefault="00DD37E1" w:rsidP="0060233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Evidence:</w:t>
            </w:r>
            <w:r>
              <w:rPr>
                <w:rFonts w:cs="Arial"/>
                <w:i/>
                <w:spacing w:val="-2"/>
              </w:rPr>
              <w:t xml:space="preserve"> (to be tailored as required)</w:t>
            </w:r>
          </w:p>
          <w:p w14:paraId="6B16C3C8" w14:textId="77777777" w:rsidR="00DD37E1" w:rsidRPr="00AC53D9" w:rsidRDefault="00DD37E1" w:rsidP="00DD37E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eastAsiaTheme="majorEastAsia" w:cs="Arial"/>
                <w:b/>
                <w:bCs/>
                <w:szCs w:val="20"/>
              </w:rPr>
            </w:pPr>
          </w:p>
        </w:tc>
      </w:tr>
      <w:tr w:rsidR="00DD37E1" w:rsidRPr="00AC53D9" w14:paraId="207C8321" w14:textId="77777777" w:rsidTr="00083B45">
        <w:trPr>
          <w:trHeight w:val="1198"/>
        </w:trPr>
        <w:tc>
          <w:tcPr>
            <w:tcW w:w="3663" w:type="pct"/>
            <w:shd w:val="clear" w:color="auto" w:fill="E4F2D2"/>
          </w:tcPr>
          <w:p w14:paraId="35E6B0EB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Cs w:val="20"/>
              </w:rPr>
            </w:pPr>
            <w:r w:rsidRPr="00AC53D9">
              <w:rPr>
                <w:rFonts w:cs="Arial"/>
                <w:b/>
                <w:szCs w:val="20"/>
              </w:rPr>
              <w:t>Mid-year review comments:</w:t>
            </w:r>
          </w:p>
        </w:tc>
        <w:tc>
          <w:tcPr>
            <w:tcW w:w="1337" w:type="pct"/>
            <w:shd w:val="clear" w:color="auto" w:fill="E4F2D2"/>
          </w:tcPr>
          <w:p w14:paraId="6E1DF0A6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</w:rPr>
            </w:pPr>
            <w:r w:rsidRPr="00AC53D9">
              <w:rPr>
                <w:rFonts w:cs="Arial"/>
                <w:b/>
              </w:rPr>
              <w:t>Mid-year review self-assessment:</w:t>
            </w:r>
          </w:p>
          <w:p w14:paraId="0DA602E0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93158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High</w:t>
            </w:r>
          </w:p>
          <w:p w14:paraId="34C8F483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9204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Sound</w:t>
            </w:r>
          </w:p>
          <w:p w14:paraId="1C5914B7" w14:textId="77777777" w:rsidR="00DD37E1" w:rsidRPr="00AC53D9" w:rsidRDefault="00772707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69381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Cs w:val="20"/>
              </w:rPr>
              <w:t xml:space="preserve"> Limited</w:t>
            </w:r>
          </w:p>
        </w:tc>
      </w:tr>
      <w:tr w:rsidR="00DD37E1" w:rsidRPr="00AC53D9" w14:paraId="7BA7E112" w14:textId="77777777" w:rsidTr="00083B45">
        <w:trPr>
          <w:trHeight w:val="1122"/>
        </w:trPr>
        <w:tc>
          <w:tcPr>
            <w:tcW w:w="3663" w:type="pct"/>
            <w:tcBorders>
              <w:bottom w:val="single" w:sz="4" w:space="0" w:color="auto"/>
            </w:tcBorders>
            <w:shd w:val="clear" w:color="auto" w:fill="E4F2D2"/>
          </w:tcPr>
          <w:p w14:paraId="63BF49E0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Cs w:val="20"/>
              </w:rPr>
            </w:pPr>
            <w:r w:rsidRPr="00AC53D9">
              <w:rPr>
                <w:rFonts w:cs="Arial"/>
                <w:b/>
                <w:szCs w:val="20"/>
              </w:rPr>
              <w:t xml:space="preserve">End of year achievements: </w:t>
            </w:r>
            <w:r w:rsidRPr="00AC53D9">
              <w:rPr>
                <w:rFonts w:cs="Arial"/>
                <w:szCs w:val="20"/>
              </w:rPr>
              <w:t>(include evidentiary sources)</w:t>
            </w:r>
          </w:p>
          <w:p w14:paraId="3C81FBC1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Cs w:val="20"/>
              </w:rPr>
            </w:pPr>
            <w:r w:rsidRPr="00AC53D9">
              <w:rPr>
                <w:rFonts w:cs="Arial"/>
                <w:szCs w:val="20"/>
              </w:rPr>
              <w:t>What:</w:t>
            </w:r>
          </w:p>
          <w:p w14:paraId="61A3EBBC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i/>
              </w:rPr>
            </w:pPr>
          </w:p>
          <w:p w14:paraId="68977638" w14:textId="77777777" w:rsidR="00DD37E1" w:rsidRPr="00AC53D9" w:rsidRDefault="00DD37E1" w:rsidP="00602332">
            <w:pPr>
              <w:spacing w:before="40" w:after="40"/>
              <w:rPr>
                <w:rFonts w:cs="Arial"/>
              </w:rPr>
            </w:pPr>
            <w:r w:rsidRPr="00AC53D9">
              <w:rPr>
                <w:rFonts w:cs="Arial"/>
              </w:rPr>
              <w:t>How: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E4F2D2"/>
          </w:tcPr>
          <w:p w14:paraId="159F23E7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</w:rPr>
            </w:pPr>
            <w:r w:rsidRPr="00AC53D9">
              <w:rPr>
                <w:rFonts w:cs="Arial"/>
                <w:b/>
              </w:rPr>
              <w:t>End of year self-assessment:</w:t>
            </w:r>
          </w:p>
          <w:p w14:paraId="15311B6E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9997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High</w:t>
            </w:r>
          </w:p>
          <w:p w14:paraId="17F5FB84" w14:textId="77777777" w:rsidR="00DD37E1" w:rsidRPr="00AC53D9" w:rsidRDefault="00772707" w:rsidP="006023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99170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7E1" w:rsidRPr="00AC53D9">
              <w:rPr>
                <w:rFonts w:cs="Arial"/>
              </w:rPr>
              <w:t xml:space="preserve"> Sound</w:t>
            </w:r>
          </w:p>
          <w:p w14:paraId="52BEC567" w14:textId="77777777" w:rsidR="00DD37E1" w:rsidRPr="00AC53D9" w:rsidRDefault="00772707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52690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Cs w:val="20"/>
              </w:rPr>
              <w:t xml:space="preserve"> Limited</w:t>
            </w:r>
          </w:p>
        </w:tc>
      </w:tr>
    </w:tbl>
    <w:p w14:paraId="72727BE1" w14:textId="77777777" w:rsidR="00DD37E1" w:rsidRPr="002C764E" w:rsidRDefault="00DD37E1" w:rsidP="00DD37E1">
      <w:pPr>
        <w:spacing w:before="60"/>
        <w:rPr>
          <w:rFonts w:cs="Arial"/>
          <w:b/>
          <w:sz w:val="20"/>
          <w:szCs w:val="20"/>
        </w:rPr>
      </w:pPr>
      <w:r w:rsidRPr="002C764E">
        <w:rPr>
          <w:rFonts w:cs="Arial"/>
          <w:b/>
          <w:sz w:val="20"/>
          <w:szCs w:val="20"/>
        </w:rPr>
        <w:t xml:space="preserve">Self-assessment ratings: Limited – </w:t>
      </w:r>
      <w:r w:rsidRPr="002C764E">
        <w:rPr>
          <w:rFonts w:cs="Arial"/>
          <w:sz w:val="20"/>
          <w:szCs w:val="20"/>
        </w:rPr>
        <w:t>Partially meets expectations;</w:t>
      </w:r>
      <w:r w:rsidRPr="002C764E">
        <w:rPr>
          <w:rFonts w:cs="Arial"/>
          <w:b/>
          <w:sz w:val="20"/>
          <w:szCs w:val="20"/>
        </w:rPr>
        <w:t xml:space="preserve"> Sound – </w:t>
      </w:r>
      <w:r w:rsidRPr="002C764E">
        <w:rPr>
          <w:rFonts w:cs="Arial"/>
          <w:sz w:val="20"/>
          <w:szCs w:val="20"/>
        </w:rPr>
        <w:t>Meets expectations;</w:t>
      </w:r>
      <w:r w:rsidRPr="002C764E">
        <w:rPr>
          <w:rFonts w:cs="Arial"/>
          <w:b/>
          <w:sz w:val="20"/>
          <w:szCs w:val="20"/>
        </w:rPr>
        <w:t xml:space="preserve"> High – </w:t>
      </w:r>
      <w:r w:rsidRPr="002C764E">
        <w:rPr>
          <w:rFonts w:cs="Arial"/>
          <w:sz w:val="20"/>
          <w:szCs w:val="20"/>
        </w:rPr>
        <w:t>Far exceeds expectations</w:t>
      </w:r>
    </w:p>
    <w:p w14:paraId="2D0748D2" w14:textId="77777777" w:rsidR="00DD37E1" w:rsidRPr="002C764E" w:rsidRDefault="00DD37E1" w:rsidP="00DD37E1">
      <w:pPr>
        <w:rPr>
          <w:rFonts w:cs="Arial"/>
          <w:sz w:val="20"/>
          <w:szCs w:val="20"/>
        </w:rPr>
      </w:pPr>
      <w:r w:rsidRPr="002C764E">
        <w:rPr>
          <w:rFonts w:cs="Arial"/>
          <w:sz w:val="20"/>
          <w:szCs w:val="20"/>
        </w:rPr>
        <w:br w:type="page"/>
      </w:r>
    </w:p>
    <w:tbl>
      <w:tblPr>
        <w:tblStyle w:val="TableGrid2"/>
        <w:tblW w:w="519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07"/>
        <w:gridCol w:w="3914"/>
      </w:tblGrid>
      <w:tr w:rsidR="00DD37E1" w:rsidRPr="002C764E" w14:paraId="64D1FEAF" w14:textId="77777777" w:rsidTr="00083B45">
        <w:trPr>
          <w:trHeight w:val="362"/>
        </w:trPr>
        <w:tc>
          <w:tcPr>
            <w:tcW w:w="5000" w:type="pct"/>
            <w:gridSpan w:val="2"/>
            <w:shd w:val="clear" w:color="auto" w:fill="F7C9CB"/>
            <w:vAlign w:val="center"/>
          </w:tcPr>
          <w:p w14:paraId="0B81714A" w14:textId="77777777" w:rsidR="00DD37E1" w:rsidRPr="00AC53D9" w:rsidRDefault="00DD37E1" w:rsidP="00602332">
            <w:pPr>
              <w:tabs>
                <w:tab w:val="right" w:pos="15944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lastRenderedPageBreak/>
              <w:t>3. Organisational financial management</w:t>
            </w:r>
            <w:r w:rsidRPr="00AC53D9">
              <w:rPr>
                <w:rFonts w:cs="Arial"/>
                <w:b/>
                <w:sz w:val="20"/>
                <w:szCs w:val="20"/>
              </w:rPr>
              <w:tab/>
            </w:r>
          </w:p>
          <w:p w14:paraId="7FE3E4EB" w14:textId="77777777" w:rsidR="00DD37E1" w:rsidRPr="00AC53D9" w:rsidRDefault="00DD37E1" w:rsidP="00602332">
            <w:pPr>
              <w:tabs>
                <w:tab w:val="right" w:pos="15911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AC53D9">
              <w:rPr>
                <w:rFonts w:cs="Arial"/>
                <w:sz w:val="20"/>
                <w:szCs w:val="20"/>
              </w:rPr>
              <w:t>Sustainable financial outcomes and maximised public value</w:t>
            </w:r>
          </w:p>
        </w:tc>
      </w:tr>
      <w:tr w:rsidR="00DD37E1" w:rsidRPr="002C764E" w14:paraId="05938386" w14:textId="77777777" w:rsidTr="00083B45">
        <w:trPr>
          <w:trHeight w:val="26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B"/>
          </w:tcPr>
          <w:p w14:paraId="67246E64" w14:textId="77777777" w:rsidR="00DD37E1" w:rsidRDefault="00DD37E1" w:rsidP="00602332">
            <w:pPr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High Performance Outcomes: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 xml:space="preserve"> (to be tailored as required)</w:t>
            </w:r>
          </w:p>
          <w:p w14:paraId="7BABE4F7" w14:textId="77777777" w:rsidR="00DD37E1" w:rsidRPr="00AC53D9" w:rsidRDefault="00DD37E1" w:rsidP="00602332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What</w:t>
            </w:r>
            <w:r w:rsidRPr="00AC53D9">
              <w:rPr>
                <w:rFonts w:cs="Arial"/>
                <w:sz w:val="20"/>
                <w:szCs w:val="20"/>
              </w:rPr>
              <w:t>:</w:t>
            </w:r>
          </w:p>
          <w:p w14:paraId="0C7BD47D" w14:textId="77777777" w:rsidR="00DD37E1" w:rsidRPr="00AC53D9" w:rsidRDefault="00DD37E1" w:rsidP="00DD37E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D37E1" w:rsidRPr="002C764E" w14:paraId="55165F0C" w14:textId="77777777" w:rsidTr="00083B45">
        <w:trPr>
          <w:trHeight w:val="21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B"/>
          </w:tcPr>
          <w:p w14:paraId="0729636E" w14:textId="77777777" w:rsidR="00DD37E1" w:rsidRDefault="00DD37E1" w:rsidP="00602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Evidence: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 xml:space="preserve"> (to be tailored as required)</w:t>
            </w:r>
          </w:p>
          <w:p w14:paraId="59D82BD5" w14:textId="77777777" w:rsidR="00DD37E1" w:rsidRPr="00AC53D9" w:rsidRDefault="00DD37E1" w:rsidP="00DD37E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D37E1" w:rsidRPr="002C764E" w14:paraId="30F0870F" w14:textId="77777777" w:rsidTr="00083B45">
        <w:trPr>
          <w:trHeight w:val="233"/>
        </w:trPr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B"/>
          </w:tcPr>
          <w:p w14:paraId="564932F0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Mid-year review comments: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B"/>
          </w:tcPr>
          <w:p w14:paraId="51340A63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Mid-year review self-assessment:</w:t>
            </w:r>
          </w:p>
          <w:p w14:paraId="547F52B4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9430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High</w:t>
            </w:r>
          </w:p>
          <w:p w14:paraId="33949BF5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4940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Sound</w:t>
            </w:r>
          </w:p>
          <w:p w14:paraId="672FD44D" w14:textId="77777777" w:rsidR="00DD37E1" w:rsidRPr="00AC53D9" w:rsidRDefault="00772707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6816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Limited</w:t>
            </w:r>
          </w:p>
        </w:tc>
      </w:tr>
      <w:tr w:rsidR="00DD37E1" w:rsidRPr="002C764E" w14:paraId="5F6EA76D" w14:textId="77777777" w:rsidTr="00083B45">
        <w:trPr>
          <w:trHeight w:val="233"/>
        </w:trPr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B"/>
          </w:tcPr>
          <w:p w14:paraId="167A124F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 xml:space="preserve">End of year achievements: </w:t>
            </w:r>
            <w:r w:rsidRPr="00AC53D9">
              <w:rPr>
                <w:rFonts w:cs="Arial"/>
                <w:sz w:val="20"/>
                <w:szCs w:val="20"/>
              </w:rPr>
              <w:t>(include evidentiary sources)</w:t>
            </w:r>
          </w:p>
          <w:p w14:paraId="641D1B97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C53D9">
              <w:rPr>
                <w:rFonts w:cs="Arial"/>
                <w:sz w:val="20"/>
                <w:szCs w:val="20"/>
              </w:rPr>
              <w:t>What:</w:t>
            </w:r>
          </w:p>
          <w:p w14:paraId="4BB86737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</w:p>
          <w:p w14:paraId="7C5C9061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C53D9">
              <w:rPr>
                <w:rFonts w:cs="Arial"/>
                <w:sz w:val="20"/>
                <w:szCs w:val="20"/>
              </w:rPr>
              <w:t>How: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B"/>
          </w:tcPr>
          <w:p w14:paraId="061BCC8F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End of year self-assessment:</w:t>
            </w:r>
          </w:p>
          <w:p w14:paraId="73832C0A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6307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High</w:t>
            </w:r>
          </w:p>
          <w:p w14:paraId="0A3D6E47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161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Sound</w:t>
            </w:r>
          </w:p>
          <w:p w14:paraId="71BC49F8" w14:textId="77777777" w:rsidR="00DD37E1" w:rsidRPr="00AC53D9" w:rsidRDefault="00772707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4670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Limited</w:t>
            </w:r>
          </w:p>
        </w:tc>
      </w:tr>
    </w:tbl>
    <w:p w14:paraId="3319F603" w14:textId="77777777" w:rsidR="00DD37E1" w:rsidRPr="002C764E" w:rsidRDefault="00DD37E1" w:rsidP="00DD37E1">
      <w:pPr>
        <w:spacing w:before="60"/>
        <w:rPr>
          <w:rFonts w:cs="Arial"/>
          <w:b/>
          <w:sz w:val="20"/>
          <w:szCs w:val="20"/>
        </w:rPr>
      </w:pPr>
      <w:r w:rsidRPr="002C764E">
        <w:rPr>
          <w:rFonts w:cs="Arial"/>
          <w:b/>
          <w:sz w:val="20"/>
          <w:szCs w:val="20"/>
        </w:rPr>
        <w:t xml:space="preserve">Self-assessment ratings: Limited – </w:t>
      </w:r>
      <w:r w:rsidRPr="002C764E">
        <w:rPr>
          <w:rFonts w:cs="Arial"/>
          <w:sz w:val="20"/>
          <w:szCs w:val="20"/>
        </w:rPr>
        <w:t>Partially meets expectations;</w:t>
      </w:r>
      <w:r w:rsidRPr="002C764E">
        <w:rPr>
          <w:rFonts w:cs="Arial"/>
          <w:b/>
          <w:sz w:val="20"/>
          <w:szCs w:val="20"/>
        </w:rPr>
        <w:t xml:space="preserve"> Sound – </w:t>
      </w:r>
      <w:r w:rsidRPr="002C764E">
        <w:rPr>
          <w:rFonts w:cs="Arial"/>
          <w:sz w:val="20"/>
          <w:szCs w:val="20"/>
        </w:rPr>
        <w:t>Meets expectations;</w:t>
      </w:r>
      <w:r w:rsidRPr="002C764E">
        <w:rPr>
          <w:rFonts w:cs="Arial"/>
          <w:b/>
          <w:sz w:val="20"/>
          <w:szCs w:val="20"/>
        </w:rPr>
        <w:t xml:space="preserve"> High – </w:t>
      </w:r>
      <w:r w:rsidRPr="002C764E">
        <w:rPr>
          <w:rFonts w:cs="Arial"/>
          <w:sz w:val="20"/>
          <w:szCs w:val="20"/>
        </w:rPr>
        <w:t>Far exceeds expectations</w:t>
      </w:r>
    </w:p>
    <w:p w14:paraId="3A2DF693" w14:textId="77777777" w:rsidR="00DD37E1" w:rsidRPr="002C764E" w:rsidRDefault="00DD37E1" w:rsidP="00DD37E1">
      <w:pPr>
        <w:rPr>
          <w:rFonts w:cs="Arial"/>
          <w:sz w:val="20"/>
          <w:szCs w:val="20"/>
        </w:rPr>
      </w:pPr>
      <w:r w:rsidRPr="002C764E">
        <w:rPr>
          <w:rFonts w:cs="Arial"/>
          <w:sz w:val="20"/>
          <w:szCs w:val="20"/>
        </w:rPr>
        <w:br w:type="page"/>
      </w:r>
    </w:p>
    <w:tbl>
      <w:tblPr>
        <w:tblStyle w:val="TableGrid2"/>
        <w:tblW w:w="519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07"/>
        <w:gridCol w:w="3914"/>
      </w:tblGrid>
      <w:tr w:rsidR="00DD37E1" w:rsidRPr="00AC53D9" w14:paraId="23D59C44" w14:textId="77777777" w:rsidTr="00083B45">
        <w:trPr>
          <w:trHeight w:val="233"/>
        </w:trPr>
        <w:tc>
          <w:tcPr>
            <w:tcW w:w="5000" w:type="pct"/>
            <w:gridSpan w:val="2"/>
            <w:shd w:val="clear" w:color="auto" w:fill="A3DCFF"/>
          </w:tcPr>
          <w:p w14:paraId="10594A69" w14:textId="33C45A22" w:rsidR="00DD37E1" w:rsidRPr="00AC53D9" w:rsidRDefault="00DD37E1" w:rsidP="00DD37E1">
            <w:pPr>
              <w:pStyle w:val="ListParagraph"/>
              <w:tabs>
                <w:tab w:val="clear" w:pos="360"/>
                <w:tab w:val="left" w:pos="0"/>
                <w:tab w:val="right" w:pos="15803"/>
              </w:tabs>
              <w:spacing w:before="40" w:after="40" w:line="240" w:lineRule="auto"/>
              <w:ind w:left="24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AC53D9">
              <w:rPr>
                <w:rFonts w:eastAsiaTheme="majorEastAsia" w:cs="Arial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Pr="00AC53D9">
              <w:rPr>
                <w:rFonts w:cs="Arial"/>
                <w:b/>
                <w:sz w:val="20"/>
                <w:szCs w:val="20"/>
              </w:rPr>
              <w:t>Organisational leadership and culture</w:t>
            </w:r>
            <w:r w:rsidRPr="00AC53D9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</w:p>
          <w:p w14:paraId="4C884BED" w14:textId="77777777" w:rsidR="00DD37E1" w:rsidRPr="00AC53D9" w:rsidRDefault="00DD37E1" w:rsidP="00DD37E1">
            <w:pPr>
              <w:pStyle w:val="ListParagraph"/>
              <w:tabs>
                <w:tab w:val="clear" w:pos="360"/>
                <w:tab w:val="left" w:pos="0"/>
                <w:tab w:val="right" w:pos="15192"/>
              </w:tabs>
              <w:spacing w:before="40" w:after="40" w:line="240" w:lineRule="auto"/>
              <w:ind w:left="24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AC53D9">
              <w:rPr>
                <w:rFonts w:cs="Arial"/>
                <w:sz w:val="20"/>
                <w:szCs w:val="20"/>
              </w:rPr>
              <w:t>High performing, customer</w:t>
            </w:r>
            <w:r w:rsidRPr="00AC53D9">
              <w:rPr>
                <w:rFonts w:cs="Arial"/>
                <w:sz w:val="20"/>
                <w:szCs w:val="20"/>
              </w:rPr>
              <w:noBreakHyphen/>
              <w:t>centric workforce with an ethical and healthy workplace culture that reinforces trust in the sector</w:t>
            </w:r>
          </w:p>
        </w:tc>
      </w:tr>
      <w:tr w:rsidR="00DD37E1" w:rsidRPr="00AC53D9" w14:paraId="2E366C51" w14:textId="77777777" w:rsidTr="00083B45">
        <w:trPr>
          <w:trHeight w:val="2632"/>
        </w:trPr>
        <w:tc>
          <w:tcPr>
            <w:tcW w:w="5000" w:type="pct"/>
            <w:gridSpan w:val="2"/>
            <w:shd w:val="clear" w:color="auto" w:fill="C9EAFF"/>
          </w:tcPr>
          <w:p w14:paraId="54D89606" w14:textId="77777777" w:rsidR="00DD37E1" w:rsidRDefault="00DD37E1" w:rsidP="00602332">
            <w:pPr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High Performance Outcomes: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 xml:space="preserve"> (to be tailored as required)</w:t>
            </w:r>
          </w:p>
          <w:p w14:paraId="14003C4C" w14:textId="77777777" w:rsidR="00DD37E1" w:rsidRPr="00AC53D9" w:rsidRDefault="00DD37E1" w:rsidP="00602332">
            <w:pPr>
              <w:rPr>
                <w:rFonts w:cs="Arial"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What</w:t>
            </w:r>
            <w:r w:rsidRPr="00AC53D9">
              <w:rPr>
                <w:rFonts w:cs="Arial"/>
                <w:sz w:val="20"/>
                <w:szCs w:val="20"/>
              </w:rPr>
              <w:t>:</w:t>
            </w:r>
          </w:p>
          <w:p w14:paraId="6815FA76" w14:textId="77777777" w:rsidR="00DD37E1" w:rsidRPr="00076A5B" w:rsidRDefault="00DD37E1" w:rsidP="00DD37E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D37E1" w:rsidRPr="00AC53D9" w14:paraId="7A5708C8" w14:textId="77777777" w:rsidTr="00083B45">
        <w:trPr>
          <w:trHeight w:val="2570"/>
        </w:trPr>
        <w:tc>
          <w:tcPr>
            <w:tcW w:w="5000" w:type="pct"/>
            <w:gridSpan w:val="2"/>
            <w:shd w:val="clear" w:color="auto" w:fill="C9EAFF"/>
          </w:tcPr>
          <w:p w14:paraId="78E62508" w14:textId="77777777" w:rsidR="00DD37E1" w:rsidRDefault="00DD37E1" w:rsidP="00602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Evidence: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 xml:space="preserve"> (to be tailored as required)</w:t>
            </w:r>
          </w:p>
          <w:p w14:paraId="30279A4B" w14:textId="77777777" w:rsidR="00DD37E1" w:rsidRPr="00AC53D9" w:rsidRDefault="00DD37E1" w:rsidP="00DD37E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D37E1" w:rsidRPr="00AC53D9" w14:paraId="3A5DC9B8" w14:textId="77777777" w:rsidTr="00083B45">
        <w:trPr>
          <w:trHeight w:val="233"/>
        </w:trPr>
        <w:tc>
          <w:tcPr>
            <w:tcW w:w="3697" w:type="pct"/>
            <w:shd w:val="clear" w:color="auto" w:fill="C9EAFF"/>
          </w:tcPr>
          <w:p w14:paraId="77F8E32E" w14:textId="77777777" w:rsidR="00DD37E1" w:rsidRPr="00AC53D9" w:rsidRDefault="00DD37E1" w:rsidP="00602332">
            <w:pPr>
              <w:spacing w:before="40" w:after="40"/>
              <w:contextualSpacing/>
              <w:rPr>
                <w:rFonts w:cs="Arial"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Mid-year review comments:</w:t>
            </w:r>
          </w:p>
        </w:tc>
        <w:tc>
          <w:tcPr>
            <w:tcW w:w="1303" w:type="pct"/>
            <w:shd w:val="clear" w:color="auto" w:fill="C9EAFF"/>
          </w:tcPr>
          <w:p w14:paraId="223045BD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Mid-year review self-assessment:</w:t>
            </w:r>
          </w:p>
          <w:p w14:paraId="30F01809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5144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High</w:t>
            </w:r>
          </w:p>
          <w:p w14:paraId="05D6E9D7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6817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Sound</w:t>
            </w:r>
          </w:p>
          <w:p w14:paraId="20D5850B" w14:textId="77777777" w:rsidR="00DD37E1" w:rsidRPr="00AC53D9" w:rsidRDefault="00772707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3513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Limited</w:t>
            </w:r>
          </w:p>
        </w:tc>
      </w:tr>
      <w:tr w:rsidR="00DD37E1" w:rsidRPr="00AC53D9" w14:paraId="1B73BEFD" w14:textId="77777777" w:rsidTr="00083B45">
        <w:trPr>
          <w:trHeight w:val="233"/>
        </w:trPr>
        <w:tc>
          <w:tcPr>
            <w:tcW w:w="3697" w:type="pct"/>
            <w:shd w:val="clear" w:color="auto" w:fill="C9EAFF"/>
          </w:tcPr>
          <w:p w14:paraId="3B105FB3" w14:textId="77777777" w:rsidR="00DD37E1" w:rsidRPr="00AC53D9" w:rsidRDefault="00DD37E1" w:rsidP="00602332">
            <w:pPr>
              <w:spacing w:before="40" w:after="40"/>
              <w:contextualSpacing/>
              <w:rPr>
                <w:rFonts w:cs="Arial"/>
                <w:b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End of year achievements:</w:t>
            </w:r>
            <w:r w:rsidRPr="00AC53D9">
              <w:rPr>
                <w:rFonts w:cs="Arial"/>
                <w:sz w:val="20"/>
                <w:szCs w:val="20"/>
              </w:rPr>
              <w:t xml:space="preserve"> (include evidentiary sources)</w:t>
            </w:r>
          </w:p>
          <w:p w14:paraId="7E343748" w14:textId="77777777" w:rsidR="00DD37E1" w:rsidRPr="00AC53D9" w:rsidRDefault="00DD37E1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C53D9">
              <w:rPr>
                <w:rFonts w:cs="Arial"/>
                <w:sz w:val="20"/>
                <w:szCs w:val="20"/>
              </w:rPr>
              <w:t>What:</w:t>
            </w:r>
          </w:p>
          <w:p w14:paraId="3439BC85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</w:p>
          <w:p w14:paraId="2601FB6E" w14:textId="77777777" w:rsidR="00DD37E1" w:rsidRPr="00AC53D9" w:rsidRDefault="00DD37E1" w:rsidP="00602332">
            <w:pPr>
              <w:spacing w:before="40" w:after="40"/>
              <w:contextualSpacing/>
              <w:rPr>
                <w:rFonts w:cs="Arial"/>
                <w:sz w:val="20"/>
                <w:szCs w:val="20"/>
              </w:rPr>
            </w:pPr>
            <w:r w:rsidRPr="00AC53D9">
              <w:rPr>
                <w:rFonts w:cs="Arial"/>
                <w:sz w:val="20"/>
                <w:szCs w:val="20"/>
              </w:rPr>
              <w:t>How:</w:t>
            </w:r>
          </w:p>
        </w:tc>
        <w:tc>
          <w:tcPr>
            <w:tcW w:w="1303" w:type="pct"/>
            <w:shd w:val="clear" w:color="auto" w:fill="C9EAFF"/>
          </w:tcPr>
          <w:p w14:paraId="35177EE2" w14:textId="77777777" w:rsidR="00DD37E1" w:rsidRPr="00AC53D9" w:rsidRDefault="00DD37E1" w:rsidP="006023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AC53D9">
              <w:rPr>
                <w:rFonts w:cs="Arial"/>
                <w:b/>
                <w:sz w:val="20"/>
                <w:szCs w:val="20"/>
              </w:rPr>
              <w:t>End of year self-assessment:</w:t>
            </w:r>
          </w:p>
          <w:p w14:paraId="616B685C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7957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High</w:t>
            </w:r>
          </w:p>
          <w:p w14:paraId="708F7D77" w14:textId="77777777" w:rsidR="00DD37E1" w:rsidRPr="00AC53D9" w:rsidRDefault="00772707" w:rsidP="0060233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350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Sound</w:t>
            </w:r>
          </w:p>
          <w:p w14:paraId="4BCD3B96" w14:textId="77777777" w:rsidR="00DD37E1" w:rsidRPr="00AC53D9" w:rsidRDefault="00772707" w:rsidP="00DD37E1">
            <w:pPr>
              <w:pStyle w:val="ListParagraph"/>
              <w:tabs>
                <w:tab w:val="clear" w:pos="360"/>
              </w:tabs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5936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37E1" w:rsidRPr="00AC53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7E1" w:rsidRPr="00AC53D9">
              <w:rPr>
                <w:rFonts w:cs="Arial"/>
                <w:sz w:val="20"/>
                <w:szCs w:val="20"/>
              </w:rPr>
              <w:t xml:space="preserve"> Limited</w:t>
            </w:r>
          </w:p>
        </w:tc>
      </w:tr>
    </w:tbl>
    <w:p w14:paraId="4272AD0D" w14:textId="77777777" w:rsidR="00DD37E1" w:rsidRPr="00482C6F" w:rsidRDefault="00DD37E1" w:rsidP="00DD37E1">
      <w:pPr>
        <w:spacing w:before="60"/>
        <w:rPr>
          <w:rFonts w:cs="Arial"/>
          <w:b/>
          <w:sz w:val="20"/>
          <w:szCs w:val="20"/>
        </w:rPr>
      </w:pPr>
      <w:r w:rsidRPr="002C764E">
        <w:rPr>
          <w:rFonts w:cs="Arial"/>
          <w:b/>
          <w:sz w:val="20"/>
          <w:szCs w:val="20"/>
        </w:rPr>
        <w:t xml:space="preserve">Self-assessment ratings: Limited – </w:t>
      </w:r>
      <w:r w:rsidRPr="002C764E">
        <w:rPr>
          <w:rFonts w:cs="Arial"/>
          <w:sz w:val="20"/>
          <w:szCs w:val="20"/>
        </w:rPr>
        <w:t>Partially meets expectations;</w:t>
      </w:r>
      <w:r w:rsidRPr="002C764E">
        <w:rPr>
          <w:rFonts w:cs="Arial"/>
          <w:b/>
          <w:sz w:val="20"/>
          <w:szCs w:val="20"/>
        </w:rPr>
        <w:t xml:space="preserve"> Sound – </w:t>
      </w:r>
      <w:r w:rsidRPr="002C764E">
        <w:rPr>
          <w:rFonts w:cs="Arial"/>
          <w:sz w:val="20"/>
          <w:szCs w:val="20"/>
        </w:rPr>
        <w:t>Meets expectations;</w:t>
      </w:r>
      <w:r w:rsidRPr="002C764E">
        <w:rPr>
          <w:rFonts w:cs="Arial"/>
          <w:b/>
          <w:sz w:val="20"/>
          <w:szCs w:val="20"/>
        </w:rPr>
        <w:t xml:space="preserve"> High – </w:t>
      </w:r>
      <w:r w:rsidRPr="002C764E">
        <w:rPr>
          <w:rFonts w:cs="Arial"/>
          <w:sz w:val="20"/>
          <w:szCs w:val="20"/>
        </w:rPr>
        <w:t>Far exceeds expectations</w:t>
      </w:r>
    </w:p>
    <w:p w14:paraId="4465ADF4" w14:textId="77777777" w:rsidR="00DD37E1" w:rsidRDefault="00DD37E1" w:rsidP="00DD37E1">
      <w:pPr>
        <w:rPr>
          <w:rFonts w:cs="Arial"/>
          <w:sz w:val="20"/>
          <w:szCs w:val="20"/>
        </w:rPr>
      </w:pPr>
      <w:r w:rsidRPr="002C764E">
        <w:rPr>
          <w:rFonts w:cs="Arial"/>
          <w:sz w:val="20"/>
          <w:szCs w:val="20"/>
        </w:rPr>
        <w:br w:type="page"/>
      </w:r>
    </w:p>
    <w:tbl>
      <w:tblPr>
        <w:tblStyle w:val="TableGrid2"/>
        <w:tblW w:w="519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1"/>
      </w:tblGrid>
      <w:tr w:rsidR="00DD37E1" w:rsidRPr="00936B44" w14:paraId="2A1D2EB1" w14:textId="77777777" w:rsidTr="00083B45">
        <w:trPr>
          <w:trHeight w:val="52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EA9F"/>
            <w:vAlign w:val="center"/>
          </w:tcPr>
          <w:p w14:paraId="0BCF4881" w14:textId="77777777" w:rsidR="00DD37E1" w:rsidRPr="00B05420" w:rsidRDefault="00DD37E1" w:rsidP="00602332">
            <w:pPr>
              <w:tabs>
                <w:tab w:val="right" w:pos="1580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5420">
              <w:rPr>
                <w:rFonts w:ascii="Arial" w:hAnsi="Arial" w:cs="Arial"/>
                <w:b/>
                <w:sz w:val="20"/>
                <w:szCs w:val="20"/>
              </w:rPr>
              <w:lastRenderedPageBreak/>
              <w:t>5. Personal development priorities</w:t>
            </w:r>
            <w:r w:rsidRPr="00B0542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D37E1" w:rsidRPr="00B05420" w14:paraId="5ED5175E" w14:textId="77777777" w:rsidTr="00083B45">
        <w:trPr>
          <w:trHeight w:val="2215"/>
        </w:trPr>
        <w:tc>
          <w:tcPr>
            <w:tcW w:w="5000" w:type="pct"/>
            <w:shd w:val="clear" w:color="auto" w:fill="FFF3C9"/>
          </w:tcPr>
          <w:p w14:paraId="3C950E1F" w14:textId="77777777" w:rsidR="00DD37E1" w:rsidRPr="00B05420" w:rsidRDefault="00DD37E1" w:rsidP="00602332">
            <w:pPr>
              <w:keepNext/>
              <w:keepLines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05420">
              <w:rPr>
                <w:rFonts w:cstheme="minorHAnsi"/>
                <w:bCs/>
                <w:sz w:val="18"/>
                <w:szCs w:val="18"/>
              </w:rPr>
              <w:t>Executives are encouraged to think beyond just courses and training for their development. The list below provides examples of experiences that are critical for executive leadership development. Reflective practice is a key skill that executives are encouraged to learn to support emergent development opportunities.</w:t>
            </w:r>
          </w:p>
          <w:p w14:paraId="3D4BA297" w14:textId="77777777" w:rsidR="00DD37E1" w:rsidRPr="00B05420" w:rsidRDefault="00DD37E1" w:rsidP="00602332">
            <w:pPr>
              <w:keepNext/>
              <w:keepLines/>
              <w:contextualSpacing/>
              <w:rPr>
                <w:rFonts w:cstheme="minorHAnsi"/>
                <w:bCs/>
                <w:sz w:val="18"/>
                <w:szCs w:val="18"/>
              </w:rPr>
            </w:pPr>
          </w:p>
          <w:p w14:paraId="19A940D7" w14:textId="77777777" w:rsidR="00DD37E1" w:rsidRPr="00B05420" w:rsidRDefault="00DD37E1" w:rsidP="00602332">
            <w:pPr>
              <w:keepNext/>
              <w:keepLines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05420">
              <w:rPr>
                <w:rFonts w:cstheme="minorHAnsi"/>
                <w:bCs/>
                <w:sz w:val="18"/>
                <w:szCs w:val="18"/>
              </w:rPr>
              <w:t xml:space="preserve">The PSC also encourages executives to actively seek out emerging leaders and formally mentor them. Mentoring is an exceptional development opportunity that has a system-wide impact. </w:t>
            </w:r>
          </w:p>
          <w:p w14:paraId="0D29449C" w14:textId="77777777" w:rsidR="00DD37E1" w:rsidRPr="00B05420" w:rsidRDefault="00DD37E1" w:rsidP="00602332">
            <w:pPr>
              <w:keepNext/>
              <w:keepLines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2942"/>
              <w:gridCol w:w="2942"/>
              <w:gridCol w:w="2943"/>
              <w:gridCol w:w="2943"/>
            </w:tblGrid>
            <w:tr w:rsidR="00DD37E1" w:rsidRPr="00B05420" w14:paraId="1C2E09D2" w14:textId="77777777" w:rsidTr="006023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2" w:type="dxa"/>
                </w:tcPr>
                <w:p w14:paraId="0339D99C" w14:textId="77777777" w:rsidR="00DD37E1" w:rsidRPr="00B05420" w:rsidRDefault="00DD37E1" w:rsidP="00602332">
                  <w:pPr>
                    <w:keepNext/>
                    <w:keepLines/>
                    <w:contextualSpacing/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>Challenging Assignments</w:t>
                  </w:r>
                </w:p>
              </w:tc>
              <w:tc>
                <w:tcPr>
                  <w:tcW w:w="2942" w:type="dxa"/>
                </w:tcPr>
                <w:p w14:paraId="5D5DED58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>Development Relationships</w:t>
                  </w:r>
                </w:p>
              </w:tc>
              <w:tc>
                <w:tcPr>
                  <w:tcW w:w="2942" w:type="dxa"/>
                </w:tcPr>
                <w:p w14:paraId="7767213C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>Adverse Situations</w:t>
                  </w:r>
                </w:p>
              </w:tc>
              <w:tc>
                <w:tcPr>
                  <w:tcW w:w="2943" w:type="dxa"/>
                </w:tcPr>
                <w:p w14:paraId="4A72EA97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>Course Work and Training</w:t>
                  </w:r>
                </w:p>
              </w:tc>
              <w:tc>
                <w:tcPr>
                  <w:tcW w:w="2943" w:type="dxa"/>
                </w:tcPr>
                <w:p w14:paraId="359E7CFF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 w:val="0"/>
                      <w:sz w:val="18"/>
                      <w:szCs w:val="18"/>
                    </w:rPr>
                    <w:t>Personal Experiences</w:t>
                  </w:r>
                </w:p>
              </w:tc>
            </w:tr>
            <w:tr w:rsidR="00DD37E1" w:rsidRPr="00B05420" w14:paraId="2FAA09C7" w14:textId="77777777" w:rsidTr="006023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2" w:type="dxa"/>
                </w:tcPr>
                <w:p w14:paraId="2D3B8632" w14:textId="77777777" w:rsidR="00DD37E1" w:rsidRPr="00B05420" w:rsidRDefault="00DD37E1" w:rsidP="00602332">
                  <w:pPr>
                    <w:keepNext/>
                    <w:keepLines/>
                    <w:contextualSpacing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  <w:t>Increase in scope of work</w:t>
                  </w:r>
                </w:p>
              </w:tc>
              <w:tc>
                <w:tcPr>
                  <w:tcW w:w="2942" w:type="dxa"/>
                </w:tcPr>
                <w:p w14:paraId="5F97FBE3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Constructive managers</w:t>
                  </w:r>
                </w:p>
              </w:tc>
              <w:tc>
                <w:tcPr>
                  <w:tcW w:w="2942" w:type="dxa"/>
                </w:tcPr>
                <w:p w14:paraId="64A7177E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Crisis management</w:t>
                  </w:r>
                </w:p>
              </w:tc>
              <w:tc>
                <w:tcPr>
                  <w:tcW w:w="2943" w:type="dxa"/>
                </w:tcPr>
                <w:p w14:paraId="793D296B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Formal and informal courses</w:t>
                  </w:r>
                </w:p>
              </w:tc>
              <w:tc>
                <w:tcPr>
                  <w:tcW w:w="2943" w:type="dxa"/>
                  <w:vMerge w:val="restart"/>
                </w:tcPr>
                <w:p w14:paraId="3A6AD63F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Various experiences that create emotion-laden memories and influence leaders’ principles.</w:t>
                  </w:r>
                </w:p>
              </w:tc>
            </w:tr>
            <w:tr w:rsidR="00DD37E1" w:rsidRPr="00B05420" w14:paraId="52D6585A" w14:textId="77777777" w:rsidTr="006023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2" w:type="dxa"/>
                </w:tcPr>
                <w:p w14:paraId="2945D76F" w14:textId="77777777" w:rsidR="00DD37E1" w:rsidRPr="00B05420" w:rsidRDefault="00DD37E1" w:rsidP="00602332">
                  <w:pPr>
                    <w:keepNext/>
                    <w:keepLines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  <w:t>Creating and driving change</w:t>
                  </w:r>
                </w:p>
              </w:tc>
              <w:tc>
                <w:tcPr>
                  <w:tcW w:w="2942" w:type="dxa"/>
                </w:tcPr>
                <w:p w14:paraId="77668361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Difficult people</w:t>
                  </w:r>
                </w:p>
              </w:tc>
              <w:tc>
                <w:tcPr>
                  <w:tcW w:w="2942" w:type="dxa"/>
                </w:tcPr>
                <w:p w14:paraId="32CB1A13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Scandal</w:t>
                  </w:r>
                </w:p>
              </w:tc>
              <w:tc>
                <w:tcPr>
                  <w:tcW w:w="2943" w:type="dxa"/>
                </w:tcPr>
                <w:p w14:paraId="34B40BDE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  <w:vMerge/>
                </w:tcPr>
                <w:p w14:paraId="7A3809A1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D37E1" w:rsidRPr="00B05420" w14:paraId="0A506DF3" w14:textId="77777777" w:rsidTr="006023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2" w:type="dxa"/>
                </w:tcPr>
                <w:p w14:paraId="04086012" w14:textId="77777777" w:rsidR="00DD37E1" w:rsidRPr="00B05420" w:rsidRDefault="00DD37E1" w:rsidP="00602332">
                  <w:pPr>
                    <w:keepNext/>
                    <w:keepLines/>
                    <w:contextualSpacing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  <w:t>Job rotation or transition</w:t>
                  </w:r>
                </w:p>
              </w:tc>
              <w:tc>
                <w:tcPr>
                  <w:tcW w:w="2942" w:type="dxa"/>
                </w:tcPr>
                <w:p w14:paraId="505A512E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Non-work advisors</w:t>
                  </w:r>
                </w:p>
              </w:tc>
              <w:tc>
                <w:tcPr>
                  <w:tcW w:w="2942" w:type="dxa"/>
                </w:tcPr>
                <w:p w14:paraId="33E925DB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Mistakes</w:t>
                  </w:r>
                </w:p>
              </w:tc>
              <w:tc>
                <w:tcPr>
                  <w:tcW w:w="2943" w:type="dxa"/>
                </w:tcPr>
                <w:p w14:paraId="125E1BBA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  <w:vMerge/>
                </w:tcPr>
                <w:p w14:paraId="3F5A67E4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D37E1" w:rsidRPr="00B05420" w14:paraId="41629C64" w14:textId="77777777" w:rsidTr="006023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2" w:type="dxa"/>
                </w:tcPr>
                <w:p w14:paraId="4A96A7C4" w14:textId="77777777" w:rsidR="00DD37E1" w:rsidRPr="00B05420" w:rsidRDefault="00DD37E1" w:rsidP="00602332">
                  <w:pPr>
                    <w:keepNext/>
                    <w:keepLines/>
                    <w:contextualSpacing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  <w:t>Stakeholder engagement</w:t>
                  </w:r>
                </w:p>
              </w:tc>
              <w:tc>
                <w:tcPr>
                  <w:tcW w:w="2942" w:type="dxa"/>
                </w:tcPr>
                <w:p w14:paraId="10AEF5A7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Family</w:t>
                  </w:r>
                </w:p>
              </w:tc>
              <w:tc>
                <w:tcPr>
                  <w:tcW w:w="2942" w:type="dxa"/>
                </w:tcPr>
                <w:p w14:paraId="2312CD47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Career Setbacks</w:t>
                  </w:r>
                </w:p>
              </w:tc>
              <w:tc>
                <w:tcPr>
                  <w:tcW w:w="2943" w:type="dxa"/>
                </w:tcPr>
                <w:p w14:paraId="2359ECD2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  <w:vMerge/>
                </w:tcPr>
                <w:p w14:paraId="4BDEE777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D37E1" w:rsidRPr="00B05420" w14:paraId="767FF8DD" w14:textId="77777777" w:rsidTr="006023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2" w:type="dxa"/>
                </w:tcPr>
                <w:p w14:paraId="7F169233" w14:textId="77777777" w:rsidR="00DD37E1" w:rsidRPr="00B05420" w:rsidRDefault="00DD37E1" w:rsidP="00602332">
                  <w:pPr>
                    <w:keepNext/>
                    <w:keepLines/>
                    <w:contextualSpacing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r w:rsidRPr="00B05420"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  <w:t>Working in a different culture</w:t>
                  </w:r>
                </w:p>
              </w:tc>
              <w:tc>
                <w:tcPr>
                  <w:tcW w:w="2942" w:type="dxa"/>
                </w:tcPr>
                <w:p w14:paraId="1FF3A19F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</w:tcPr>
                <w:p w14:paraId="608C043C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14:paraId="768B69D4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  <w:vMerge/>
                </w:tcPr>
                <w:p w14:paraId="5D67E9C4" w14:textId="77777777" w:rsidR="00DD37E1" w:rsidRPr="00B05420" w:rsidRDefault="00DD37E1" w:rsidP="00602332">
                  <w:pPr>
                    <w:keepNext/>
                    <w:keepLine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67B2F5F" w14:textId="77777777" w:rsidR="00DD37E1" w:rsidRPr="00B05420" w:rsidRDefault="00DD37E1" w:rsidP="00602332">
            <w:pPr>
              <w:pStyle w:val="Caption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Table </w:t>
            </w: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/>
            </w: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SEQ Table \* ARABIC </w:instrText>
            </w: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separate"/>
            </w:r>
            <w:r w:rsidRPr="00B05420">
              <w:rPr>
                <w:rFonts w:asciiTheme="minorHAnsi" w:hAnsiTheme="minorHAnsi" w:cstheme="minorHAnsi"/>
                <w:b w:val="0"/>
                <w:noProof/>
                <w:sz w:val="16"/>
                <w:szCs w:val="16"/>
              </w:rPr>
              <w:t>1</w:t>
            </w: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extract from </w:t>
            </w:r>
            <w:r w:rsidRPr="00B05420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CCL Handbook of Leadership Development, </w:t>
            </w:r>
            <w:r w:rsidRPr="00B05420">
              <w:rPr>
                <w:rFonts w:asciiTheme="minorHAnsi" w:hAnsiTheme="minorHAnsi" w:cstheme="minorHAnsi"/>
                <w:b w:val="0"/>
                <w:sz w:val="16"/>
                <w:szCs w:val="16"/>
              </w:rPr>
              <w:t>2010 (pp.66-67).</w:t>
            </w:r>
          </w:p>
        </w:tc>
      </w:tr>
    </w:tbl>
    <w:tbl>
      <w:tblPr>
        <w:tblStyle w:val="TableGrid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  <w:gridCol w:w="5391"/>
      </w:tblGrid>
      <w:tr w:rsidR="00661705" w:rsidRPr="00B05420" w14:paraId="0FC3A423" w14:textId="77777777" w:rsidTr="00083B45">
        <w:trPr>
          <w:trHeight w:val="719"/>
        </w:trPr>
        <w:tc>
          <w:tcPr>
            <w:tcW w:w="4815" w:type="dxa"/>
            <w:shd w:val="clear" w:color="auto" w:fill="FFEA9F"/>
          </w:tcPr>
          <w:p w14:paraId="64DC30C7" w14:textId="51B2BB21" w:rsidR="00661705" w:rsidRPr="00B05420" w:rsidRDefault="00661705" w:rsidP="0066170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C74F8">
              <w:rPr>
                <w:rFonts w:cs="Arial"/>
                <w:b/>
              </w:rPr>
              <w:t>Alignment to Performance Objectives</w:t>
            </w:r>
            <w:r>
              <w:rPr>
                <w:rFonts w:cs="Arial"/>
                <w:b/>
                <w:i/>
              </w:rPr>
              <w:t xml:space="preserve"> </w:t>
            </w:r>
            <w:r w:rsidRPr="00FC74F8">
              <w:rPr>
                <w:rFonts w:cs="Arial"/>
                <w:b/>
                <w:i/>
                <w:color w:val="808080" w:themeColor="background1" w:themeShade="80"/>
              </w:rPr>
              <w:t>T</w:t>
            </w:r>
            <w:r w:rsidRPr="00FC74F8">
              <w:rPr>
                <w:rFonts w:cs="Arial"/>
                <w:b/>
                <w:i/>
                <w:color w:val="808080" w:themeColor="background1" w:themeShade="80"/>
                <w:sz w:val="16"/>
              </w:rPr>
              <w:t>ick all that are appropriate</w:t>
            </w:r>
          </w:p>
        </w:tc>
        <w:tc>
          <w:tcPr>
            <w:tcW w:w="4815" w:type="dxa"/>
            <w:shd w:val="clear" w:color="auto" w:fill="FFEA9F"/>
          </w:tcPr>
          <w:p w14:paraId="321AF4D8" w14:textId="77777777" w:rsidR="00661705" w:rsidRDefault="00661705" w:rsidP="00661705">
            <w:pPr>
              <w:rPr>
                <w:rFonts w:cs="Arial"/>
                <w:b/>
              </w:rPr>
            </w:pPr>
            <w:r w:rsidRPr="00FC74F8">
              <w:rPr>
                <w:rFonts w:cs="Arial"/>
                <w:b/>
              </w:rPr>
              <w:t>Planned outcomes</w:t>
            </w:r>
          </w:p>
          <w:p w14:paraId="4F2FDF9B" w14:textId="77777777" w:rsidR="00661705" w:rsidRPr="00FC74F8" w:rsidRDefault="00661705" w:rsidP="00661705">
            <w:pPr>
              <w:rPr>
                <w:rFonts w:cs="Arial"/>
                <w:b/>
                <w:i/>
                <w:color w:val="808080" w:themeColor="background1" w:themeShade="80"/>
                <w:sz w:val="16"/>
              </w:rPr>
            </w:pPr>
            <w:r w:rsidRPr="00FC74F8">
              <w:rPr>
                <w:rFonts w:cs="Arial"/>
                <w:b/>
                <w:i/>
                <w:color w:val="808080" w:themeColor="background1" w:themeShade="80"/>
                <w:sz w:val="16"/>
              </w:rPr>
              <w:t xml:space="preserve">Fill in this column when preparing your plan.  </w:t>
            </w:r>
          </w:p>
          <w:p w14:paraId="61745E9D" w14:textId="734B8899" w:rsidR="00661705" w:rsidRPr="00661705" w:rsidRDefault="00661705" w:rsidP="00661705">
            <w:pPr>
              <w:rPr>
                <w:rFonts w:cs="Arial"/>
                <w:b/>
                <w:i/>
                <w:color w:val="808080" w:themeColor="background1" w:themeShade="80"/>
                <w:sz w:val="16"/>
              </w:rPr>
            </w:pPr>
            <w:r w:rsidRPr="00FC74F8">
              <w:rPr>
                <w:rFonts w:cs="Arial"/>
                <w:b/>
                <w:i/>
                <w:color w:val="808080" w:themeColor="background1" w:themeShade="80"/>
                <w:sz w:val="16"/>
              </w:rPr>
              <w:t>Suggest limit of between 3 &amp; 6 development objectives. Add additional lines if required.</w:t>
            </w:r>
          </w:p>
        </w:tc>
        <w:tc>
          <w:tcPr>
            <w:tcW w:w="5391" w:type="dxa"/>
            <w:shd w:val="clear" w:color="auto" w:fill="FFEA9F"/>
          </w:tcPr>
          <w:p w14:paraId="20750A24" w14:textId="77777777" w:rsidR="00661705" w:rsidRPr="00656570" w:rsidRDefault="00661705" w:rsidP="00661705">
            <w:pPr>
              <w:rPr>
                <w:rFonts w:cs="Arial"/>
                <w:b/>
              </w:rPr>
            </w:pPr>
            <w:r w:rsidRPr="00656570">
              <w:rPr>
                <w:rFonts w:cs="Arial"/>
                <w:b/>
              </w:rPr>
              <w:t>Evidence of outcomes</w:t>
            </w:r>
          </w:p>
          <w:p w14:paraId="708DECD5" w14:textId="4512D84D" w:rsidR="00661705" w:rsidRPr="00B05420" w:rsidRDefault="00661705" w:rsidP="00661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4F8">
              <w:rPr>
                <w:rFonts w:cs="Arial"/>
                <w:b/>
                <w:i/>
                <w:color w:val="808080" w:themeColor="background1" w:themeShade="80"/>
                <w:sz w:val="16"/>
              </w:rPr>
              <w:t>Fill in this column when reviewing your plan, provide evidence of achieving your planned outcomes</w:t>
            </w:r>
          </w:p>
        </w:tc>
      </w:tr>
      <w:tr w:rsidR="00661705" w:rsidRPr="00936B44" w14:paraId="2C40E3C3" w14:textId="77777777" w:rsidTr="00083B45">
        <w:tc>
          <w:tcPr>
            <w:tcW w:w="4815" w:type="dxa"/>
          </w:tcPr>
          <w:p w14:paraId="7F00D7E9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55728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1</w:t>
            </w:r>
          </w:p>
          <w:p w14:paraId="5E6812F5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462578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2</w:t>
            </w:r>
          </w:p>
          <w:p w14:paraId="59AC3105" w14:textId="77777777" w:rsidR="00661705" w:rsidRPr="009C7569" w:rsidRDefault="00661705" w:rsidP="00661705">
            <w:pPr>
              <w:spacing w:before="40" w:after="40"/>
              <w:rPr>
                <w:rFonts w:cs="Arial"/>
                <w:b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610708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3</w:t>
            </w:r>
          </w:p>
          <w:p w14:paraId="651657C4" w14:textId="3DE17BDC" w:rsidR="00661705" w:rsidRPr="00936B44" w:rsidRDefault="00661705" w:rsidP="00661705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  <w:sz w:val="18"/>
                </w:rPr>
                <w:id w:val="1170443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4</w:t>
            </w:r>
          </w:p>
        </w:tc>
        <w:tc>
          <w:tcPr>
            <w:tcW w:w="4815" w:type="dxa"/>
          </w:tcPr>
          <w:p w14:paraId="2531F157" w14:textId="77777777" w:rsidR="00661705" w:rsidRPr="00936B44" w:rsidRDefault="00661705" w:rsidP="00661705">
            <w:pPr>
              <w:rPr>
                <w:rFonts w:cs="Arial"/>
              </w:rPr>
            </w:pPr>
          </w:p>
        </w:tc>
        <w:tc>
          <w:tcPr>
            <w:tcW w:w="5391" w:type="dxa"/>
          </w:tcPr>
          <w:p w14:paraId="0804691B" w14:textId="77777777" w:rsidR="00661705" w:rsidRPr="00936B44" w:rsidRDefault="00661705" w:rsidP="00661705">
            <w:pPr>
              <w:rPr>
                <w:rFonts w:cs="Arial"/>
              </w:rPr>
            </w:pPr>
          </w:p>
        </w:tc>
      </w:tr>
      <w:tr w:rsidR="00661705" w:rsidRPr="00936B44" w14:paraId="0D4EA5C1" w14:textId="77777777" w:rsidTr="00083B45">
        <w:tc>
          <w:tcPr>
            <w:tcW w:w="4815" w:type="dxa"/>
          </w:tcPr>
          <w:p w14:paraId="0E59881B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442582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1</w:t>
            </w:r>
          </w:p>
          <w:p w14:paraId="1BC73DD7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5212748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2</w:t>
            </w:r>
          </w:p>
          <w:p w14:paraId="459C2644" w14:textId="77777777" w:rsidR="00661705" w:rsidRPr="009C7569" w:rsidRDefault="00661705" w:rsidP="00661705">
            <w:pPr>
              <w:spacing w:before="40" w:after="40"/>
              <w:rPr>
                <w:rFonts w:cs="Arial"/>
                <w:b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838815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3</w:t>
            </w:r>
          </w:p>
          <w:p w14:paraId="34E7143E" w14:textId="1274CB48" w:rsidR="00661705" w:rsidRPr="00936B44" w:rsidRDefault="00661705" w:rsidP="00661705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  <w:sz w:val="18"/>
                </w:rPr>
                <w:id w:val="-1208103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4</w:t>
            </w:r>
          </w:p>
        </w:tc>
        <w:tc>
          <w:tcPr>
            <w:tcW w:w="4815" w:type="dxa"/>
          </w:tcPr>
          <w:p w14:paraId="2000624C" w14:textId="77777777" w:rsidR="00661705" w:rsidRPr="00936B44" w:rsidRDefault="00661705" w:rsidP="00661705">
            <w:pPr>
              <w:rPr>
                <w:rFonts w:cs="Arial"/>
              </w:rPr>
            </w:pPr>
          </w:p>
        </w:tc>
        <w:tc>
          <w:tcPr>
            <w:tcW w:w="5391" w:type="dxa"/>
          </w:tcPr>
          <w:p w14:paraId="49C7B3EF" w14:textId="77777777" w:rsidR="00661705" w:rsidRPr="00936B44" w:rsidRDefault="00661705" w:rsidP="00661705">
            <w:pPr>
              <w:rPr>
                <w:rFonts w:cs="Arial"/>
              </w:rPr>
            </w:pPr>
          </w:p>
        </w:tc>
      </w:tr>
      <w:tr w:rsidR="00661705" w:rsidRPr="00936B44" w14:paraId="6ADCF639" w14:textId="77777777" w:rsidTr="00083B45">
        <w:tc>
          <w:tcPr>
            <w:tcW w:w="4815" w:type="dxa"/>
          </w:tcPr>
          <w:p w14:paraId="25A7550F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19186255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1</w:t>
            </w:r>
          </w:p>
          <w:p w14:paraId="1F76FA5E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918009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2</w:t>
            </w:r>
          </w:p>
          <w:p w14:paraId="326F9A6D" w14:textId="77777777" w:rsidR="00661705" w:rsidRPr="009C7569" w:rsidRDefault="00661705" w:rsidP="00661705">
            <w:pPr>
              <w:spacing w:before="40" w:after="40"/>
              <w:rPr>
                <w:rFonts w:cs="Arial"/>
                <w:b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20798927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3</w:t>
            </w:r>
          </w:p>
          <w:p w14:paraId="6DB7B943" w14:textId="7E841CDD" w:rsidR="00661705" w:rsidRPr="00936B44" w:rsidRDefault="00661705" w:rsidP="00661705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  <w:sz w:val="18"/>
                </w:rPr>
                <w:id w:val="17634918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4</w:t>
            </w:r>
          </w:p>
        </w:tc>
        <w:tc>
          <w:tcPr>
            <w:tcW w:w="4815" w:type="dxa"/>
          </w:tcPr>
          <w:p w14:paraId="3C4B294A" w14:textId="77777777" w:rsidR="00661705" w:rsidRPr="00936B44" w:rsidRDefault="00661705" w:rsidP="00661705">
            <w:pPr>
              <w:rPr>
                <w:rFonts w:cs="Arial"/>
              </w:rPr>
            </w:pPr>
          </w:p>
        </w:tc>
        <w:tc>
          <w:tcPr>
            <w:tcW w:w="5391" w:type="dxa"/>
          </w:tcPr>
          <w:p w14:paraId="2A7BCFBB" w14:textId="77777777" w:rsidR="00661705" w:rsidRPr="00936B44" w:rsidRDefault="00661705" w:rsidP="00661705">
            <w:pPr>
              <w:rPr>
                <w:rFonts w:cs="Arial"/>
              </w:rPr>
            </w:pPr>
          </w:p>
        </w:tc>
      </w:tr>
      <w:tr w:rsidR="00661705" w:rsidRPr="00936B44" w14:paraId="67E57212" w14:textId="77777777" w:rsidTr="00083B45">
        <w:tc>
          <w:tcPr>
            <w:tcW w:w="4815" w:type="dxa"/>
          </w:tcPr>
          <w:p w14:paraId="2D543F40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111930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1</w:t>
            </w:r>
          </w:p>
          <w:p w14:paraId="140B428F" w14:textId="77777777" w:rsidR="00661705" w:rsidRPr="009C7569" w:rsidRDefault="00661705" w:rsidP="00661705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2598740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2</w:t>
            </w:r>
          </w:p>
          <w:p w14:paraId="0F05264B" w14:textId="77777777" w:rsidR="00661705" w:rsidRPr="009C7569" w:rsidRDefault="00661705" w:rsidP="00661705">
            <w:pPr>
              <w:spacing w:before="40" w:after="40"/>
              <w:rPr>
                <w:rFonts w:cs="Arial"/>
                <w:b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7101872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3</w:t>
            </w:r>
          </w:p>
          <w:p w14:paraId="717E7B3B" w14:textId="539AC384" w:rsidR="00661705" w:rsidRPr="00936B44" w:rsidRDefault="00661705" w:rsidP="00661705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  <w:sz w:val="18"/>
                </w:rPr>
                <w:id w:val="-3807914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C756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9C756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Objective 4</w:t>
            </w:r>
          </w:p>
        </w:tc>
        <w:tc>
          <w:tcPr>
            <w:tcW w:w="4815" w:type="dxa"/>
          </w:tcPr>
          <w:p w14:paraId="1C4A79FA" w14:textId="77777777" w:rsidR="00661705" w:rsidRPr="00936B44" w:rsidRDefault="00661705" w:rsidP="00661705">
            <w:pPr>
              <w:rPr>
                <w:rFonts w:cs="Arial"/>
              </w:rPr>
            </w:pPr>
          </w:p>
        </w:tc>
        <w:tc>
          <w:tcPr>
            <w:tcW w:w="5391" w:type="dxa"/>
          </w:tcPr>
          <w:p w14:paraId="703622E4" w14:textId="77777777" w:rsidR="00661705" w:rsidRPr="00936B44" w:rsidRDefault="00661705" w:rsidP="00661705">
            <w:pPr>
              <w:rPr>
                <w:rFonts w:cs="Arial"/>
              </w:rPr>
            </w:pPr>
          </w:p>
        </w:tc>
      </w:tr>
    </w:tbl>
    <w:p w14:paraId="09759E97" w14:textId="1CDB1BF7" w:rsidR="000E410A" w:rsidRPr="000E410A" w:rsidRDefault="00DD37E1" w:rsidP="00DD37E1">
      <w:pPr>
        <w:rPr>
          <w:rFonts w:cs="Arial"/>
          <w:b/>
          <w:i/>
          <w:sz w:val="18"/>
          <w:szCs w:val="18"/>
        </w:rPr>
      </w:pPr>
      <w:r w:rsidRPr="00936B44">
        <w:rPr>
          <w:rFonts w:cs="Arial"/>
          <w:b/>
          <w:i/>
          <w:sz w:val="18"/>
          <w:szCs w:val="18"/>
        </w:rPr>
        <w:t xml:space="preserve">Note – it is recommended that any </w:t>
      </w:r>
      <w:r>
        <w:rPr>
          <w:rFonts w:cs="Arial"/>
          <w:b/>
          <w:i/>
          <w:sz w:val="18"/>
          <w:szCs w:val="18"/>
        </w:rPr>
        <w:t>other executives</w:t>
      </w:r>
      <w:r w:rsidRPr="00936B44">
        <w:rPr>
          <w:rFonts w:cs="Arial"/>
          <w:b/>
          <w:i/>
          <w:sz w:val="18"/>
          <w:szCs w:val="18"/>
        </w:rPr>
        <w:t xml:space="preserve"> (including those from other agencies) who support you in delivering Queensland Government priorities are provided with the relevant information from this plan, to ensure their agreements link to your plan</w:t>
      </w:r>
    </w:p>
    <w:p w14:paraId="477D29D3" w14:textId="77777777" w:rsidR="00DD37E1" w:rsidRDefault="00DD37E1" w:rsidP="00DD37E1">
      <w:pPr>
        <w:rPr>
          <w:rFonts w:cs="Arial"/>
          <w:sz w:val="20"/>
          <w:szCs w:val="20"/>
        </w:rPr>
      </w:pPr>
    </w:p>
    <w:p w14:paraId="27BA6D74" w14:textId="77777777" w:rsidR="00DD37E1" w:rsidRPr="002C764E" w:rsidRDefault="00DD37E1" w:rsidP="00DD37E1">
      <w:pPr>
        <w:rPr>
          <w:rFonts w:cs="Arial"/>
          <w:sz w:val="20"/>
          <w:szCs w:val="20"/>
        </w:rPr>
      </w:pPr>
    </w:p>
    <w:tbl>
      <w:tblPr>
        <w:tblStyle w:val="TableGrid2"/>
        <w:tblW w:w="5149" w:type="pct"/>
        <w:tblLook w:val="04A0" w:firstRow="1" w:lastRow="0" w:firstColumn="1" w:lastColumn="0" w:noHBand="0" w:noVBand="1"/>
      </w:tblPr>
      <w:tblGrid>
        <w:gridCol w:w="14880"/>
      </w:tblGrid>
      <w:tr w:rsidR="00DD37E1" w14:paraId="6B343A3F" w14:textId="77777777" w:rsidTr="00083B45">
        <w:trPr>
          <w:trHeight w:val="3895"/>
        </w:trPr>
        <w:tc>
          <w:tcPr>
            <w:tcW w:w="5000" w:type="pct"/>
          </w:tcPr>
          <w:p w14:paraId="3605C0E6" w14:textId="77777777" w:rsidR="00DD37E1" w:rsidRPr="00EF10C1" w:rsidRDefault="00DD37E1" w:rsidP="00DD37E1">
            <w:pPr>
              <w:pStyle w:val="ListParagraph"/>
              <w:tabs>
                <w:tab w:val="clear" w:pos="360"/>
              </w:tabs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Executive overall c</w:t>
            </w:r>
            <w:r w:rsidRPr="00EF10C1">
              <w:rPr>
                <w:rFonts w:cs="Arial"/>
                <w:b/>
                <w:sz w:val="20"/>
                <w:szCs w:val="20"/>
              </w:rPr>
              <w:t>omments:</w:t>
            </w:r>
          </w:p>
          <w:p w14:paraId="15C61585" w14:textId="77777777" w:rsidR="00DD37E1" w:rsidRPr="006316DE" w:rsidRDefault="00DD37E1" w:rsidP="00602332">
            <w:pPr>
              <w:rPr>
                <w:sz w:val="20"/>
                <w:szCs w:val="20"/>
              </w:rPr>
            </w:pPr>
          </w:p>
        </w:tc>
      </w:tr>
      <w:tr w:rsidR="00DD37E1" w14:paraId="4846B5BA" w14:textId="77777777" w:rsidTr="00083B45">
        <w:trPr>
          <w:trHeight w:val="3895"/>
        </w:trPr>
        <w:tc>
          <w:tcPr>
            <w:tcW w:w="5000" w:type="pct"/>
          </w:tcPr>
          <w:p w14:paraId="4DAB8629" w14:textId="77777777" w:rsidR="00DD37E1" w:rsidRDefault="00DD37E1" w:rsidP="00DD37E1">
            <w:pPr>
              <w:pStyle w:val="ListParagraph"/>
              <w:tabs>
                <w:tab w:val="clear" w:pos="360"/>
              </w:tabs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 overall comments:</w:t>
            </w:r>
          </w:p>
        </w:tc>
      </w:tr>
    </w:tbl>
    <w:p w14:paraId="5BB66A73" w14:textId="77777777" w:rsidR="00DD37E1" w:rsidRDefault="00DD37E1" w:rsidP="00DD37E1">
      <w:pPr>
        <w:rPr>
          <w:rFonts w:cs="Arial"/>
          <w:b/>
          <w:snapToGrid w:val="0"/>
        </w:rPr>
      </w:pPr>
    </w:p>
    <w:sectPr w:rsidR="00DD37E1" w:rsidSect="002E7C38">
      <w:headerReference w:type="default" r:id="rId8"/>
      <w:footerReference w:type="default" r:id="rId9"/>
      <w:pgSz w:w="16838" w:h="11906" w:orient="landscape"/>
      <w:pgMar w:top="1276" w:right="124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F4E10" w14:textId="77777777" w:rsidR="00772707" w:rsidRDefault="00772707" w:rsidP="00380183">
      <w:pPr>
        <w:spacing w:after="0" w:line="240" w:lineRule="auto"/>
      </w:pPr>
      <w:r>
        <w:separator/>
      </w:r>
    </w:p>
  </w:endnote>
  <w:endnote w:type="continuationSeparator" w:id="0">
    <w:p w14:paraId="7FA88628" w14:textId="77777777" w:rsidR="00772707" w:rsidRDefault="00772707" w:rsidP="0038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7F49" w14:textId="77777777" w:rsidR="00380183" w:rsidRDefault="008B4C0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E8D7C" wp14:editId="75C6A556">
          <wp:simplePos x="0" y="0"/>
          <wp:positionH relativeFrom="page">
            <wp:align>right</wp:align>
          </wp:positionH>
          <wp:positionV relativeFrom="paragraph">
            <wp:posOffset>-105750</wp:posOffset>
          </wp:positionV>
          <wp:extent cx="10690827" cy="728960"/>
          <wp:effectExtent l="0" t="0" r="0" b="0"/>
          <wp:wrapNone/>
          <wp:docPr id="33" name="Picture 33" descr="word-a3l-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a3l-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827" cy="72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2771" w14:textId="77777777" w:rsidR="00772707" w:rsidRDefault="00772707" w:rsidP="00380183">
      <w:pPr>
        <w:spacing w:after="0" w:line="240" w:lineRule="auto"/>
      </w:pPr>
      <w:r>
        <w:separator/>
      </w:r>
    </w:p>
  </w:footnote>
  <w:footnote w:type="continuationSeparator" w:id="0">
    <w:p w14:paraId="55B5F9EE" w14:textId="77777777" w:rsidR="00772707" w:rsidRDefault="00772707" w:rsidP="0038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3C10" w14:textId="77777777" w:rsidR="00380183" w:rsidRDefault="0038018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62C6929" wp14:editId="70CB02FD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10839450" cy="84025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G landscap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0" cy="84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039"/>
    <w:multiLevelType w:val="hybridMultilevel"/>
    <w:tmpl w:val="A2006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2" w15:restartNumberingAfterBreak="0">
    <w:nsid w:val="105C58B4"/>
    <w:multiLevelType w:val="hybridMultilevel"/>
    <w:tmpl w:val="9718F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327FF"/>
    <w:multiLevelType w:val="hybridMultilevel"/>
    <w:tmpl w:val="22EAB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546C7"/>
    <w:multiLevelType w:val="hybridMultilevel"/>
    <w:tmpl w:val="DBF60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22E0D"/>
    <w:multiLevelType w:val="hybridMultilevel"/>
    <w:tmpl w:val="F0EAE570"/>
    <w:lvl w:ilvl="0" w:tplc="A2D2C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C11A7"/>
    <w:multiLevelType w:val="hybridMultilevel"/>
    <w:tmpl w:val="EF260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83"/>
    <w:rsid w:val="000668EB"/>
    <w:rsid w:val="00082301"/>
    <w:rsid w:val="00083B45"/>
    <w:rsid w:val="000E410A"/>
    <w:rsid w:val="00153216"/>
    <w:rsid w:val="0026386C"/>
    <w:rsid w:val="0029067F"/>
    <w:rsid w:val="002965F3"/>
    <w:rsid w:val="002E0865"/>
    <w:rsid w:val="002E7C38"/>
    <w:rsid w:val="00313805"/>
    <w:rsid w:val="00380183"/>
    <w:rsid w:val="003A3D6F"/>
    <w:rsid w:val="00513E78"/>
    <w:rsid w:val="00581152"/>
    <w:rsid w:val="00661705"/>
    <w:rsid w:val="00684C5A"/>
    <w:rsid w:val="006B1E80"/>
    <w:rsid w:val="007602CC"/>
    <w:rsid w:val="00764E84"/>
    <w:rsid w:val="00772707"/>
    <w:rsid w:val="007A4030"/>
    <w:rsid w:val="007B4510"/>
    <w:rsid w:val="008020DD"/>
    <w:rsid w:val="008B4C09"/>
    <w:rsid w:val="008D1838"/>
    <w:rsid w:val="008F68DE"/>
    <w:rsid w:val="00936B44"/>
    <w:rsid w:val="009543E2"/>
    <w:rsid w:val="009C709F"/>
    <w:rsid w:val="00A922D5"/>
    <w:rsid w:val="00AF46B6"/>
    <w:rsid w:val="00B05420"/>
    <w:rsid w:val="00BB4BCF"/>
    <w:rsid w:val="00C838D8"/>
    <w:rsid w:val="00DD37E1"/>
    <w:rsid w:val="00E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C588"/>
  <w15:chartTrackingRefBased/>
  <w15:docId w15:val="{E213A869-D98D-4E50-B689-C42EF75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83"/>
  </w:style>
  <w:style w:type="paragraph" w:styleId="Footer">
    <w:name w:val="footer"/>
    <w:basedOn w:val="Normal"/>
    <w:link w:val="FooterChar"/>
    <w:uiPriority w:val="99"/>
    <w:unhideWhenUsed/>
    <w:rsid w:val="0038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83"/>
  </w:style>
  <w:style w:type="character" w:customStyle="1" w:styleId="DocTitle">
    <w:name w:val="DocTitle"/>
    <w:basedOn w:val="DefaultParagraphFont"/>
    <w:rsid w:val="008B4C09"/>
  </w:style>
  <w:style w:type="table" w:styleId="TableGrid">
    <w:name w:val="Table Grid"/>
    <w:basedOn w:val="TableNormal"/>
    <w:uiPriority w:val="59"/>
    <w:rsid w:val="008B4C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/>
    <w:trPr>
      <w:cantSplit/>
      <w:tblHeader/>
    </w:trPr>
  </w:style>
  <w:style w:type="paragraph" w:styleId="Date">
    <w:name w:val="Date"/>
    <w:basedOn w:val="Normal"/>
    <w:next w:val="Normal"/>
    <w:link w:val="DateChar"/>
    <w:semiHidden/>
    <w:rsid w:val="008B4C0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semiHidden/>
    <w:rsid w:val="008B4C09"/>
    <w:rPr>
      <w:rFonts w:ascii="Arial" w:eastAsia="Times New Roman" w:hAnsi="Arial" w:cs="Times New Roman"/>
      <w:szCs w:val="24"/>
      <w:lang w:eastAsia="en-AU"/>
    </w:rPr>
  </w:style>
  <w:style w:type="paragraph" w:styleId="ListParagraph">
    <w:name w:val="List Paragraph"/>
    <w:basedOn w:val="BodyText"/>
    <w:uiPriority w:val="34"/>
    <w:qFormat/>
    <w:rsid w:val="008B4C09"/>
    <w:pPr>
      <w:numPr>
        <w:numId w:val="1"/>
      </w:numPr>
      <w:tabs>
        <w:tab w:val="num" w:pos="360"/>
      </w:tabs>
      <w:spacing w:before="120" w:line="276" w:lineRule="auto"/>
      <w:ind w:left="0"/>
    </w:pPr>
    <w:rPr>
      <w:rFonts w:ascii="Arial" w:eastAsia="Times New Roman" w:hAnsi="Arial" w:cs="Times New Roman"/>
      <w:szCs w:val="24"/>
      <w:lang w:eastAsia="en-AU"/>
    </w:rPr>
  </w:style>
  <w:style w:type="table" w:customStyle="1" w:styleId="TableGrid2">
    <w:name w:val="Table Grid2"/>
    <w:basedOn w:val="TableNormal"/>
    <w:next w:val="TableGrid"/>
    <w:uiPriority w:val="59"/>
    <w:rsid w:val="008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B4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C09"/>
  </w:style>
  <w:style w:type="paragraph" w:styleId="Title">
    <w:name w:val="Title"/>
    <w:basedOn w:val="Normal"/>
    <w:next w:val="Normal"/>
    <w:link w:val="TitleChar"/>
    <w:uiPriority w:val="10"/>
    <w:qFormat/>
    <w:rsid w:val="00936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BodyText"/>
    <w:qFormat/>
    <w:rsid w:val="00DD37E1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GridTable1Light">
    <w:name w:val="Grid Table 1 Light"/>
    <w:basedOn w:val="TableNormal"/>
    <w:uiPriority w:val="46"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BA84-CE68-43E8-9DB2-3110615F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700</Words>
  <Characters>4606</Characters>
  <Application>Microsoft Office Word</Application>
  <DocSecurity>0</DocSecurity>
  <Lines>287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performance and development agreement and assessment 2019-20</vt:lpstr>
    </vt:vector>
  </TitlesOfParts>
  <Company>Queensland Government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performance and development agreement and assessment 2019–20</dc:title>
  <dc:subject>Executive performance and development agreement and assessment 2019–20</dc:subject>
  <dc:creator>Queensland Government</dc:creator>
  <cp:keywords>Executive performance and development agreement and assessment 2019–20</cp:keywords>
  <dc:description/>
  <cp:lastModifiedBy>Lisa Pacia</cp:lastModifiedBy>
  <cp:revision>3</cp:revision>
  <dcterms:created xsi:type="dcterms:W3CDTF">2020-06-29T06:39:00Z</dcterms:created>
  <dcterms:modified xsi:type="dcterms:W3CDTF">2020-06-29T06:45:00Z</dcterms:modified>
  <cp:category>Executive performance and development agreement and assessment 2019–20</cp:category>
</cp:coreProperties>
</file>